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0E97" w14:textId="77777777" w:rsidR="00B67F25" w:rsidRPr="00B67F25" w:rsidRDefault="00B67F25" w:rsidP="00B67F25">
      <w:pPr>
        <w:jc w:val="center"/>
        <w:rPr>
          <w:b/>
          <w:bCs/>
          <w:sz w:val="28"/>
          <w:szCs w:val="28"/>
        </w:rPr>
      </w:pPr>
    </w:p>
    <w:p w14:paraId="1AE12FF9" w14:textId="70C7EABF" w:rsidR="00525500" w:rsidRPr="00525500" w:rsidRDefault="00525500" w:rsidP="00B67F25">
      <w:pPr>
        <w:jc w:val="center"/>
        <w:rPr>
          <w:b/>
          <w:bCs/>
          <w:sz w:val="28"/>
          <w:szCs w:val="28"/>
        </w:rPr>
      </w:pPr>
      <w:r w:rsidRPr="00525500">
        <w:rPr>
          <w:b/>
          <w:bCs/>
          <w:sz w:val="28"/>
          <w:szCs w:val="28"/>
        </w:rPr>
        <w:t xml:space="preserve">MED-EL festeggia i 5 anni </w:t>
      </w:r>
      <w:r w:rsidR="00B67F25">
        <w:rPr>
          <w:b/>
          <w:bCs/>
          <w:sz w:val="28"/>
          <w:szCs w:val="28"/>
        </w:rPr>
        <w:t>di</w:t>
      </w:r>
      <w:r w:rsidRPr="00525500">
        <w:rPr>
          <w:b/>
          <w:bCs/>
          <w:sz w:val="28"/>
          <w:szCs w:val="28"/>
        </w:rPr>
        <w:t xml:space="preserve"> ADHEAR</w:t>
      </w:r>
      <w:r w:rsidR="00B9278F">
        <w:rPr>
          <w:b/>
          <w:bCs/>
          <w:sz w:val="28"/>
          <w:szCs w:val="28"/>
        </w:rPr>
        <w:t>,</w:t>
      </w:r>
      <w:r w:rsidR="00B67F25">
        <w:rPr>
          <w:b/>
          <w:bCs/>
          <w:sz w:val="28"/>
          <w:szCs w:val="28"/>
        </w:rPr>
        <w:t xml:space="preserve"> la tecnologia</w:t>
      </w:r>
      <w:r w:rsidR="00B9278F">
        <w:rPr>
          <w:b/>
          <w:bCs/>
          <w:sz w:val="28"/>
          <w:szCs w:val="28"/>
        </w:rPr>
        <w:t xml:space="preserve"> ideata per</w:t>
      </w:r>
      <w:r w:rsidRPr="00525500">
        <w:rPr>
          <w:b/>
          <w:bCs/>
          <w:sz w:val="28"/>
          <w:szCs w:val="28"/>
        </w:rPr>
        <w:t xml:space="preserve"> cambia</w:t>
      </w:r>
      <w:r w:rsidR="00B9278F">
        <w:rPr>
          <w:b/>
          <w:bCs/>
          <w:sz w:val="28"/>
          <w:szCs w:val="28"/>
        </w:rPr>
        <w:t>re</w:t>
      </w:r>
      <w:r w:rsidRPr="00525500">
        <w:rPr>
          <w:b/>
          <w:bCs/>
          <w:sz w:val="28"/>
          <w:szCs w:val="28"/>
        </w:rPr>
        <w:t xml:space="preserve"> la vita </w:t>
      </w:r>
      <w:r w:rsidR="00B9278F">
        <w:rPr>
          <w:b/>
          <w:bCs/>
          <w:sz w:val="28"/>
          <w:szCs w:val="28"/>
        </w:rPr>
        <w:t>de</w:t>
      </w:r>
      <w:r w:rsidRPr="00525500">
        <w:rPr>
          <w:b/>
          <w:bCs/>
          <w:sz w:val="28"/>
          <w:szCs w:val="28"/>
        </w:rPr>
        <w:t xml:space="preserve">lle persone con </w:t>
      </w:r>
      <w:r w:rsidR="00012D0F">
        <w:rPr>
          <w:b/>
          <w:bCs/>
          <w:sz w:val="28"/>
          <w:szCs w:val="28"/>
        </w:rPr>
        <w:t>perdite uditive</w:t>
      </w:r>
      <w:r w:rsidR="00B9278F">
        <w:rPr>
          <w:b/>
          <w:bCs/>
          <w:sz w:val="28"/>
          <w:szCs w:val="28"/>
        </w:rPr>
        <w:t xml:space="preserve"> </w:t>
      </w:r>
    </w:p>
    <w:p w14:paraId="54B61BD7" w14:textId="2F0DB368" w:rsidR="00525500" w:rsidRPr="001109CC" w:rsidRDefault="00D50A5E" w:rsidP="001109CC">
      <w:pPr>
        <w:jc w:val="center"/>
        <w:rPr>
          <w:i/>
          <w:iCs/>
        </w:rPr>
      </w:pPr>
      <w:r w:rsidRPr="00D50A5E">
        <w:rPr>
          <w:i/>
          <w:iCs/>
        </w:rPr>
        <w:t>Aggancia</w:t>
      </w:r>
      <w:r>
        <w:rPr>
          <w:i/>
          <w:iCs/>
        </w:rPr>
        <w:t>, p</w:t>
      </w:r>
      <w:r w:rsidRPr="00D50A5E">
        <w:rPr>
          <w:i/>
          <w:iCs/>
        </w:rPr>
        <w:t>remi</w:t>
      </w:r>
      <w:r>
        <w:rPr>
          <w:i/>
          <w:iCs/>
        </w:rPr>
        <w:t xml:space="preserve">, </w:t>
      </w:r>
      <w:r w:rsidR="00A91991">
        <w:rPr>
          <w:i/>
          <w:iCs/>
        </w:rPr>
        <w:t>a</w:t>
      </w:r>
      <w:r w:rsidR="00A91991" w:rsidRPr="00D50A5E">
        <w:rPr>
          <w:i/>
          <w:iCs/>
        </w:rPr>
        <w:t>scolta.</w:t>
      </w:r>
      <w:r w:rsidR="00A91991" w:rsidRPr="001109CC">
        <w:rPr>
          <w:i/>
          <w:iCs/>
        </w:rPr>
        <w:t xml:space="preserve"> -</w:t>
      </w:r>
      <w:r w:rsidR="00525500" w:rsidRPr="001109CC">
        <w:rPr>
          <w:i/>
          <w:iCs/>
        </w:rPr>
        <w:t xml:space="preserve"> l'innovativa tecnologia </w:t>
      </w:r>
      <w:r w:rsidR="00A9279D" w:rsidRPr="00A9279D">
        <w:rPr>
          <w:i/>
          <w:iCs/>
        </w:rPr>
        <w:t>a conduzione ossea</w:t>
      </w:r>
      <w:r w:rsidR="00A9279D">
        <w:rPr>
          <w:i/>
          <w:iCs/>
        </w:rPr>
        <w:t xml:space="preserve"> </w:t>
      </w:r>
      <w:r w:rsidR="00525500" w:rsidRPr="001109CC">
        <w:rPr>
          <w:i/>
          <w:iCs/>
        </w:rPr>
        <w:t xml:space="preserve">offre un modo semplice e delicato per trattare la </w:t>
      </w:r>
      <w:r w:rsidR="00A9279D" w:rsidRPr="001109CC">
        <w:rPr>
          <w:i/>
          <w:iCs/>
        </w:rPr>
        <w:t xml:space="preserve">perdita </w:t>
      </w:r>
      <w:r w:rsidR="00A9279D" w:rsidRPr="00DE3D0D">
        <w:rPr>
          <w:i/>
          <w:iCs/>
        </w:rPr>
        <w:t>uditiva</w:t>
      </w:r>
      <w:r w:rsidR="00DE3D0D" w:rsidRPr="00DE3D0D">
        <w:rPr>
          <w:i/>
          <w:iCs/>
        </w:rPr>
        <w:t xml:space="preserve"> trasmissiva</w:t>
      </w:r>
    </w:p>
    <w:p w14:paraId="45B2AD91" w14:textId="1816663F" w:rsidR="00525500" w:rsidRDefault="003F08F5" w:rsidP="00B67F25">
      <w:pPr>
        <w:jc w:val="both"/>
      </w:pPr>
      <w:r>
        <w:rPr>
          <w:b/>
          <w:bCs/>
        </w:rPr>
        <w:t xml:space="preserve">Milano, </w:t>
      </w:r>
      <w:r w:rsidR="00B75B67">
        <w:rPr>
          <w:b/>
          <w:bCs/>
        </w:rPr>
        <w:t>8 maggio</w:t>
      </w:r>
      <w:r>
        <w:rPr>
          <w:b/>
          <w:bCs/>
        </w:rPr>
        <w:t xml:space="preserve"> 2023 - </w:t>
      </w:r>
      <w:r w:rsidR="00525500" w:rsidRPr="003F08F5">
        <w:rPr>
          <w:b/>
          <w:bCs/>
        </w:rPr>
        <w:t>MED-EL</w:t>
      </w:r>
      <w:r w:rsidR="00F4316C">
        <w:t xml:space="preserve"> -</w:t>
      </w:r>
      <w:r w:rsidR="00525500">
        <w:t xml:space="preserve"> </w:t>
      </w:r>
      <w:r w:rsidR="00DD56FA">
        <w:rPr>
          <w:rFonts w:ascii="Calibri" w:hAnsi="Calibri" w:cs="Calibri"/>
          <w:color w:val="000000"/>
        </w:rPr>
        <w:t>leader mondiale nelle soluzioni impiantabili per l'udito</w:t>
      </w:r>
      <w:r>
        <w:rPr>
          <w:rFonts w:ascii="Calibri" w:hAnsi="Calibri" w:cs="Calibri"/>
          <w:color w:val="000000"/>
        </w:rPr>
        <w:t xml:space="preserve"> - </w:t>
      </w:r>
      <w:r w:rsidRPr="003F08F5">
        <w:rPr>
          <w:rFonts w:ascii="Calibri" w:hAnsi="Calibri" w:cs="Calibri"/>
          <w:b/>
          <w:bCs/>
          <w:color w:val="000000"/>
        </w:rPr>
        <w:t>festeggia</w:t>
      </w:r>
      <w:r w:rsidR="00012D0F" w:rsidRPr="00012D0F">
        <w:rPr>
          <w:b/>
          <w:bCs/>
        </w:rPr>
        <w:t xml:space="preserve"> insieme a tutti gli utenti a livello globale</w:t>
      </w:r>
      <w:r w:rsidR="00012D0F">
        <w:rPr>
          <w:rStyle w:val="cf01"/>
        </w:rPr>
        <w:t xml:space="preserve"> </w:t>
      </w:r>
      <w:r w:rsidR="00525500" w:rsidRPr="00DD56FA">
        <w:rPr>
          <w:b/>
          <w:bCs/>
        </w:rPr>
        <w:t xml:space="preserve">i cinque anni di </w:t>
      </w:r>
      <w:r w:rsidR="00B67F25">
        <w:rPr>
          <w:b/>
          <w:bCs/>
        </w:rPr>
        <w:t>ADHEAR, l</w:t>
      </w:r>
      <w:r w:rsidR="00525500" w:rsidRPr="00DD56FA">
        <w:rPr>
          <w:b/>
          <w:bCs/>
        </w:rPr>
        <w:t xml:space="preserve">a tecnologia che </w:t>
      </w:r>
      <w:r w:rsidR="00012D0F">
        <w:rPr>
          <w:b/>
          <w:bCs/>
        </w:rPr>
        <w:t>ha cambiato la</w:t>
      </w:r>
      <w:r w:rsidR="00525500" w:rsidRPr="00DD56FA">
        <w:rPr>
          <w:b/>
          <w:bCs/>
        </w:rPr>
        <w:t xml:space="preserve"> vita di migliaia di persone affette da ipoacusia.</w:t>
      </w:r>
    </w:p>
    <w:p w14:paraId="508E1CE6" w14:textId="4A65FA23" w:rsidR="00525500" w:rsidRDefault="00525500" w:rsidP="00A0051F">
      <w:pPr>
        <w:jc w:val="both"/>
      </w:pPr>
      <w:r>
        <w:t xml:space="preserve">ADHEAR, lanciato nel 2017, è </w:t>
      </w:r>
      <w:r w:rsidR="0039568A">
        <w:t xml:space="preserve">una </w:t>
      </w:r>
      <w:r w:rsidR="0039568A" w:rsidRPr="0039568A">
        <w:t>protesi acustica</w:t>
      </w:r>
      <w:r w:rsidR="0039568A">
        <w:t xml:space="preserve"> </w:t>
      </w:r>
      <w:r>
        <w:t xml:space="preserve">a conduzione ossea di nuova generazione che offre alle persone una soluzione </w:t>
      </w:r>
      <w:r w:rsidR="00A0051F">
        <w:t xml:space="preserve">non chirurgica </w:t>
      </w:r>
      <w:r>
        <w:t>per la perdita uditiva</w:t>
      </w:r>
      <w:r w:rsidR="00A0051F">
        <w:t xml:space="preserve"> di tipo</w:t>
      </w:r>
      <w:r>
        <w:t xml:space="preserve"> </w:t>
      </w:r>
      <w:r w:rsidR="0039568A">
        <w:t>trasmissiv</w:t>
      </w:r>
      <w:r w:rsidR="00A0051F">
        <w:t>o</w:t>
      </w:r>
      <w:r>
        <w:t xml:space="preserve">. </w:t>
      </w:r>
      <w:r w:rsidRPr="00974376">
        <w:rPr>
          <w:b/>
          <w:bCs/>
        </w:rPr>
        <w:t xml:space="preserve">William, </w:t>
      </w:r>
      <w:r w:rsidR="00D62A20" w:rsidRPr="00974376">
        <w:rPr>
          <w:b/>
          <w:bCs/>
        </w:rPr>
        <w:t xml:space="preserve">un ragazzo </w:t>
      </w:r>
      <w:r w:rsidR="00012D0F">
        <w:rPr>
          <w:b/>
          <w:bCs/>
        </w:rPr>
        <w:t>inglese</w:t>
      </w:r>
      <w:r w:rsidR="00D62A20" w:rsidRPr="00974376">
        <w:rPr>
          <w:b/>
          <w:bCs/>
        </w:rPr>
        <w:t xml:space="preserve"> di </w:t>
      </w:r>
      <w:r w:rsidRPr="00974376">
        <w:rPr>
          <w:b/>
          <w:bCs/>
        </w:rPr>
        <w:t>16 anni</w:t>
      </w:r>
      <w:r>
        <w:t>, è stato uno dei primi a ricevere il dispositivo e continua a utilizzarlo ogni giorno</w:t>
      </w:r>
      <w:r w:rsidR="00974376">
        <w:t>:</w:t>
      </w:r>
    </w:p>
    <w:p w14:paraId="0F41E0FD" w14:textId="38130E81" w:rsidR="00525500" w:rsidRPr="0024693C" w:rsidRDefault="00525500" w:rsidP="00A0051F">
      <w:pPr>
        <w:jc w:val="both"/>
        <w:rPr>
          <w:i/>
          <w:iCs/>
        </w:rPr>
      </w:pPr>
      <w:r w:rsidRPr="0024693C">
        <w:rPr>
          <w:i/>
          <w:iCs/>
        </w:rPr>
        <w:t>"ADHEAR mi ha aiutato</w:t>
      </w:r>
      <w:r w:rsidR="006E452F">
        <w:rPr>
          <w:i/>
          <w:iCs/>
        </w:rPr>
        <w:t xml:space="preserve"> moltissimo</w:t>
      </w:r>
      <w:r w:rsidRPr="0024693C">
        <w:rPr>
          <w:i/>
          <w:iCs/>
        </w:rPr>
        <w:t xml:space="preserve"> a scuola: ora posso interagire </w:t>
      </w:r>
      <w:r w:rsidR="006E452F">
        <w:rPr>
          <w:i/>
          <w:iCs/>
        </w:rPr>
        <w:t xml:space="preserve">durante </w:t>
      </w:r>
      <w:r w:rsidRPr="0024693C">
        <w:rPr>
          <w:i/>
          <w:iCs/>
        </w:rPr>
        <w:t>le lezioni</w:t>
      </w:r>
      <w:r w:rsidR="00EF356E">
        <w:rPr>
          <w:i/>
          <w:iCs/>
        </w:rPr>
        <w:t>, con compagni e</w:t>
      </w:r>
      <w:r w:rsidRPr="0024693C">
        <w:rPr>
          <w:i/>
          <w:iCs/>
        </w:rPr>
        <w:t xml:space="preserve"> insegnanti che sento </w:t>
      </w:r>
      <w:r w:rsidR="00012D0F">
        <w:rPr>
          <w:i/>
          <w:iCs/>
        </w:rPr>
        <w:t>ora in modo più chiaro</w:t>
      </w:r>
      <w:r w:rsidRPr="0024693C">
        <w:rPr>
          <w:i/>
          <w:iCs/>
        </w:rPr>
        <w:t xml:space="preserve">. </w:t>
      </w:r>
      <w:r w:rsidR="00012D0F" w:rsidRPr="00012D0F">
        <w:rPr>
          <w:i/>
          <w:iCs/>
        </w:rPr>
        <w:t>Con ADHEAR mi sento più sicuro di me stesso: adesso quando parlo ed interagisco con le persone, sono certo di sentirle, e non ho più paura che si verifichino situazioni imbarazzanti.</w:t>
      </w:r>
      <w:r w:rsidRPr="0024693C">
        <w:rPr>
          <w:i/>
          <w:iCs/>
        </w:rPr>
        <w:t>"</w:t>
      </w:r>
      <w:r>
        <w:t xml:space="preserve">.  </w:t>
      </w:r>
      <w:r w:rsidRPr="0024693C">
        <w:rPr>
          <w:b/>
          <w:bCs/>
        </w:rPr>
        <w:t>La madre di William, Lorraine, ha aggiunto</w:t>
      </w:r>
      <w:r>
        <w:t xml:space="preserve">: </w:t>
      </w:r>
      <w:r w:rsidRPr="0024693C">
        <w:rPr>
          <w:i/>
          <w:iCs/>
        </w:rPr>
        <w:t>"</w:t>
      </w:r>
      <w:r w:rsidR="00974376">
        <w:rPr>
          <w:i/>
          <w:iCs/>
        </w:rPr>
        <w:t>La protesi o</w:t>
      </w:r>
      <w:r w:rsidRPr="0024693C">
        <w:rPr>
          <w:i/>
          <w:iCs/>
        </w:rPr>
        <w:t>ra fa parte di William</w:t>
      </w:r>
      <w:r w:rsidR="00974376">
        <w:rPr>
          <w:i/>
          <w:iCs/>
        </w:rPr>
        <w:t xml:space="preserve">, ci sentiremmo </w:t>
      </w:r>
      <w:r w:rsidRPr="0024693C">
        <w:rPr>
          <w:i/>
          <w:iCs/>
        </w:rPr>
        <w:t>persi senza il dispositivo!".</w:t>
      </w:r>
    </w:p>
    <w:p w14:paraId="3CE590A3" w14:textId="33816179" w:rsidR="00525500" w:rsidRDefault="006659A0" w:rsidP="00646134">
      <w:pPr>
        <w:jc w:val="both"/>
      </w:pPr>
      <w:r>
        <w:rPr>
          <w:b/>
          <w:bCs/>
        </w:rPr>
        <w:t>M</w:t>
      </w:r>
      <w:r w:rsidR="00525500" w:rsidRPr="000E4D08">
        <w:rPr>
          <w:b/>
          <w:bCs/>
        </w:rPr>
        <w:t xml:space="preserve">aria Francesca, </w:t>
      </w:r>
      <w:r w:rsidR="00FA047C">
        <w:rPr>
          <w:b/>
          <w:bCs/>
        </w:rPr>
        <w:t xml:space="preserve">madre di </w:t>
      </w:r>
      <w:r w:rsidR="00525500" w:rsidRPr="000E4D08">
        <w:rPr>
          <w:b/>
          <w:bCs/>
        </w:rPr>
        <w:t>Flavio</w:t>
      </w:r>
      <w:r w:rsidR="00FA047C">
        <w:rPr>
          <w:b/>
          <w:bCs/>
        </w:rPr>
        <w:t>, un bambino</w:t>
      </w:r>
      <w:r w:rsidR="00525500" w:rsidRPr="000E4D08">
        <w:rPr>
          <w:b/>
          <w:bCs/>
        </w:rPr>
        <w:t xml:space="preserve"> di 5 anni </w:t>
      </w:r>
      <w:r w:rsidR="00FA047C">
        <w:rPr>
          <w:b/>
          <w:bCs/>
        </w:rPr>
        <w:t xml:space="preserve">che </w:t>
      </w:r>
      <w:r w:rsidR="00525500" w:rsidRPr="000E4D08">
        <w:rPr>
          <w:b/>
          <w:bCs/>
        </w:rPr>
        <w:t>utilizza un</w:t>
      </w:r>
      <w:r w:rsidR="00974376">
        <w:rPr>
          <w:b/>
          <w:bCs/>
        </w:rPr>
        <w:t>a protesi</w:t>
      </w:r>
      <w:r w:rsidR="00525500" w:rsidRPr="000E4D08">
        <w:rPr>
          <w:b/>
          <w:bCs/>
        </w:rPr>
        <w:t xml:space="preserve"> ADHEAR, ha commentato</w:t>
      </w:r>
      <w:r w:rsidR="00525500">
        <w:t xml:space="preserve">: </w:t>
      </w:r>
      <w:r w:rsidR="00525500" w:rsidRPr="000E4D08">
        <w:rPr>
          <w:i/>
          <w:iCs/>
        </w:rPr>
        <w:t>"Abbiamo provato tanta gioia nel vedere lo sguardo sorpreso di Flavio quando ha sentito per la prima volta il cinguettio degli uccelli e ha scoperto che le foglie calpestate fanno rumore</w:t>
      </w:r>
      <w:r w:rsidR="00525500">
        <w:t>".</w:t>
      </w:r>
    </w:p>
    <w:p w14:paraId="3BA64647" w14:textId="4DA86FCD" w:rsidR="00525500" w:rsidRDefault="00525500" w:rsidP="00646134">
      <w:pPr>
        <w:jc w:val="both"/>
      </w:pPr>
      <w:r>
        <w:t xml:space="preserve">ADHEAR è </w:t>
      </w:r>
      <w:r w:rsidR="001E04ED">
        <w:t xml:space="preserve">la soluzione </w:t>
      </w:r>
      <w:r>
        <w:t xml:space="preserve">ideale per le persone </w:t>
      </w:r>
      <w:r w:rsidR="001E04ED">
        <w:t xml:space="preserve">- </w:t>
      </w:r>
      <w:r>
        <w:t>di qualsiasi età</w:t>
      </w:r>
      <w:r w:rsidR="001E04ED">
        <w:t xml:space="preserve"> -</w:t>
      </w:r>
      <w:r>
        <w:t xml:space="preserve"> che soffrono di ipoacusia </w:t>
      </w:r>
      <w:r w:rsidR="003F08F5">
        <w:t>trasmissiva</w:t>
      </w:r>
      <w:r>
        <w:t xml:space="preserve"> e non sono idonee o non vogliono sottoporsi a un intervento di impianto</w:t>
      </w:r>
      <w:r w:rsidR="001E04ED">
        <w:t xml:space="preserve"> </w:t>
      </w:r>
      <w:r>
        <w:t xml:space="preserve">a conduzione ossea. Il sistema è </w:t>
      </w:r>
      <w:r w:rsidR="00646134">
        <w:t>costituito</w:t>
      </w:r>
      <w:r>
        <w:t xml:space="preserve"> da due componenti estern</w:t>
      </w:r>
      <w:r w:rsidR="00646134">
        <w:t>e</w:t>
      </w:r>
      <w:r>
        <w:t xml:space="preserve">: </w:t>
      </w:r>
      <w:r w:rsidRPr="001E04ED">
        <w:rPr>
          <w:b/>
          <w:bCs/>
        </w:rPr>
        <w:t xml:space="preserve">un adattatore adesivo </w:t>
      </w:r>
      <w:r>
        <w:t xml:space="preserve">da applicare sulla pelle dietro l'orecchio e un </w:t>
      </w:r>
      <w:r w:rsidR="00C01D65" w:rsidRPr="001E04ED">
        <w:rPr>
          <w:b/>
          <w:bCs/>
        </w:rPr>
        <w:t>audio processore</w:t>
      </w:r>
      <w:r>
        <w:t xml:space="preserve">. </w:t>
      </w:r>
      <w:r w:rsidR="00C01D65">
        <w:t>Quest’ultimo</w:t>
      </w:r>
      <w:r>
        <w:t xml:space="preserve"> capta le onde sonore, le converte in vibrazioni e le trasmette all'osso tramite l'adattatore adesivo. L'osso trasferisce quindi le vibrazioni attraverso il cranio all'orecchio interno, dove vengono elaborate come </w:t>
      </w:r>
      <w:r w:rsidR="003F08F5">
        <w:t>suoni</w:t>
      </w:r>
      <w:r>
        <w:t xml:space="preserve">. </w:t>
      </w:r>
    </w:p>
    <w:p w14:paraId="74E2D54D" w14:textId="2E842469" w:rsidR="00525500" w:rsidRDefault="00525500" w:rsidP="00646134">
      <w:pPr>
        <w:jc w:val="both"/>
      </w:pPr>
      <w:r>
        <w:t>La conduzione ossea utilizza l'osso del cranio per trasmettere le onde sonore direttamente all'orecchio interno e può essere un'opzione a</w:t>
      </w:r>
      <w:r w:rsidR="003F08F5">
        <w:t>datta</w:t>
      </w:r>
      <w:r>
        <w:t xml:space="preserve"> per le persone che hanno perdite uditive dovute a problemi del </w:t>
      </w:r>
      <w:r w:rsidR="003F08F5">
        <w:t>condotto</w:t>
      </w:r>
      <w:r>
        <w:t xml:space="preserve"> uditivo, del timpano o degli ossicini dell'orecchio medio. Ad esempio, 1 persona su 6.000-12.000 è affetta da Microtia e Atresia, che comportano malformazioni </w:t>
      </w:r>
      <w:r w:rsidR="001E04ED">
        <w:t>all’</w:t>
      </w:r>
      <w:r>
        <w:t>orecchio esterno. Una soluzione a conduzione ossea come ADHEAR può fare la differenza per le persone affette da tali patologie.</w:t>
      </w:r>
    </w:p>
    <w:p w14:paraId="27E71926" w14:textId="09D6D9B2" w:rsidR="00284EF5" w:rsidRDefault="00525500" w:rsidP="00646134">
      <w:pPr>
        <w:jc w:val="both"/>
      </w:pPr>
      <w:r>
        <w:t>"</w:t>
      </w:r>
      <w:r w:rsidRPr="000E4D08">
        <w:rPr>
          <w:i/>
          <w:iCs/>
        </w:rPr>
        <w:t xml:space="preserve">MED-EL è sempre stata </w:t>
      </w:r>
      <w:r w:rsidR="004D4266">
        <w:rPr>
          <w:i/>
          <w:iCs/>
        </w:rPr>
        <w:t xml:space="preserve">una realtà </w:t>
      </w:r>
      <w:r w:rsidRPr="000E4D08">
        <w:rPr>
          <w:i/>
          <w:iCs/>
        </w:rPr>
        <w:t>all'avanguardia nell</w:t>
      </w:r>
      <w:r w:rsidR="004D4266">
        <w:rPr>
          <w:i/>
          <w:iCs/>
        </w:rPr>
        <w:t>o sviluppo di</w:t>
      </w:r>
      <w:r w:rsidRPr="000E4D08">
        <w:rPr>
          <w:i/>
          <w:iCs/>
        </w:rPr>
        <w:t xml:space="preserve"> tecnologi</w:t>
      </w:r>
      <w:r w:rsidR="004D4266">
        <w:rPr>
          <w:i/>
          <w:iCs/>
        </w:rPr>
        <w:t>e</w:t>
      </w:r>
      <w:r w:rsidRPr="000E4D08">
        <w:rPr>
          <w:i/>
          <w:iCs/>
        </w:rPr>
        <w:t xml:space="preserve"> innovativ</w:t>
      </w:r>
      <w:r w:rsidR="004D4266">
        <w:rPr>
          <w:i/>
          <w:iCs/>
        </w:rPr>
        <w:t>e</w:t>
      </w:r>
      <w:r w:rsidRPr="000E4D08">
        <w:rPr>
          <w:i/>
          <w:iCs/>
        </w:rPr>
        <w:t xml:space="preserve"> per la perdita dell'udito e</w:t>
      </w:r>
      <w:r w:rsidR="006D6D68">
        <w:rPr>
          <w:i/>
          <w:iCs/>
        </w:rPr>
        <w:t xml:space="preserve">, </w:t>
      </w:r>
      <w:r w:rsidR="00646134">
        <w:rPr>
          <w:i/>
          <w:iCs/>
        </w:rPr>
        <w:t>prima di ADHEAR,</w:t>
      </w:r>
      <w:r w:rsidRPr="000E4D08">
        <w:rPr>
          <w:i/>
          <w:iCs/>
        </w:rPr>
        <w:t xml:space="preserve"> </w:t>
      </w:r>
      <w:r w:rsidR="00646134">
        <w:rPr>
          <w:i/>
          <w:iCs/>
        </w:rPr>
        <w:t>esisteva</w:t>
      </w:r>
      <w:r w:rsidRPr="000E4D08">
        <w:rPr>
          <w:i/>
          <w:iCs/>
        </w:rPr>
        <w:t xml:space="preserve"> una reale necessità di una soluzione </w:t>
      </w:r>
      <w:r w:rsidR="006D6D68">
        <w:rPr>
          <w:i/>
          <w:iCs/>
        </w:rPr>
        <w:t xml:space="preserve">a </w:t>
      </w:r>
      <w:r w:rsidRPr="000E4D08">
        <w:rPr>
          <w:i/>
          <w:iCs/>
        </w:rPr>
        <w:t>conduzione ossea non chirurgica e senza pressione</w:t>
      </w:r>
      <w:r>
        <w:t xml:space="preserve">", </w:t>
      </w:r>
      <w:r w:rsidRPr="000E4D08">
        <w:rPr>
          <w:b/>
          <w:bCs/>
        </w:rPr>
        <w:t>ha dichiarato Ingeborg Hochmair, CEO di MED-EL</w:t>
      </w:r>
      <w:r>
        <w:t>. "</w:t>
      </w:r>
      <w:r w:rsidRPr="000E4D08">
        <w:rPr>
          <w:i/>
          <w:iCs/>
        </w:rPr>
        <w:t xml:space="preserve">Quando abbiamo lanciato ADHEAR cinque anni fa, abbiamo </w:t>
      </w:r>
      <w:r w:rsidR="002C2D4F">
        <w:rPr>
          <w:i/>
          <w:iCs/>
        </w:rPr>
        <w:t xml:space="preserve">dato la possibilità </w:t>
      </w:r>
      <w:r w:rsidRPr="000E4D08">
        <w:rPr>
          <w:i/>
          <w:iCs/>
        </w:rPr>
        <w:t>alle persone con ipoacusia</w:t>
      </w:r>
      <w:r w:rsidR="002C2D4F">
        <w:rPr>
          <w:i/>
          <w:iCs/>
        </w:rPr>
        <w:t xml:space="preserve"> trasmissiva</w:t>
      </w:r>
      <w:r w:rsidR="006B4EFA">
        <w:rPr>
          <w:i/>
          <w:iCs/>
        </w:rPr>
        <w:t xml:space="preserve"> di vivere in un mondo sonoro completamente nuovo</w:t>
      </w:r>
      <w:r w:rsidR="00646134">
        <w:rPr>
          <w:i/>
          <w:iCs/>
        </w:rPr>
        <w:t xml:space="preserve">. </w:t>
      </w:r>
      <w:r w:rsidR="003F08F5">
        <w:rPr>
          <w:i/>
          <w:iCs/>
        </w:rPr>
        <w:t>Il nostro obiettivo</w:t>
      </w:r>
      <w:r w:rsidR="007A021C">
        <w:rPr>
          <w:i/>
          <w:iCs/>
        </w:rPr>
        <w:t xml:space="preserve"> </w:t>
      </w:r>
      <w:r w:rsidR="00646134">
        <w:rPr>
          <w:i/>
          <w:iCs/>
        </w:rPr>
        <w:t xml:space="preserve">oggi è continuare </w:t>
      </w:r>
      <w:r w:rsidRPr="000E4D08">
        <w:rPr>
          <w:i/>
          <w:iCs/>
        </w:rPr>
        <w:t>a</w:t>
      </w:r>
      <w:r w:rsidR="006B4EFA">
        <w:rPr>
          <w:i/>
          <w:iCs/>
        </w:rPr>
        <w:t>d</w:t>
      </w:r>
      <w:r w:rsidRPr="000E4D08">
        <w:rPr>
          <w:i/>
          <w:iCs/>
        </w:rPr>
        <w:t xml:space="preserve"> aiutare sempre più persone a superare l'ipoacusia come barriera alla comunicazione</w:t>
      </w:r>
      <w:r>
        <w:t>".</w:t>
      </w:r>
    </w:p>
    <w:p w14:paraId="0C24B171" w14:textId="76B7E987" w:rsidR="00E8246B" w:rsidRDefault="00E8246B" w:rsidP="00646134">
      <w:pPr>
        <w:jc w:val="both"/>
      </w:pPr>
    </w:p>
    <w:p w14:paraId="53FBC687" w14:textId="77777777" w:rsidR="00E8246B" w:rsidRDefault="00E8246B" w:rsidP="00E8246B">
      <w:pPr>
        <w:autoSpaceDE w:val="0"/>
        <w:autoSpaceDN w:val="0"/>
        <w:jc w:val="both"/>
        <w:rPr>
          <w:b/>
          <w:bCs/>
          <w:color w:val="000000"/>
        </w:rPr>
      </w:pPr>
      <w:r>
        <w:rPr>
          <w:b/>
          <w:bCs/>
          <w:color w:val="000000"/>
        </w:rPr>
        <w:t>A proposito di MED-EL</w:t>
      </w:r>
    </w:p>
    <w:p w14:paraId="7CFC10F7" w14:textId="77777777" w:rsidR="00E8246B" w:rsidRDefault="00E8246B" w:rsidP="00E8246B">
      <w:pPr>
        <w:pStyle w:val="Testocommento"/>
        <w:jc w:val="both"/>
        <w:rPr>
          <w:rFonts w:asciiTheme="minorHAnsi" w:hAnsiTheme="minorHAnsi"/>
          <w:color w:val="000000"/>
          <w:sz w:val="22"/>
        </w:rPr>
      </w:pPr>
      <w:r>
        <w:rPr>
          <w:rFonts w:asciiTheme="minorHAnsi" w:hAnsiTheme="minorHAnsi"/>
          <w:color w:val="000000"/>
          <w:sz w:val="22"/>
        </w:rPr>
        <w:t xml:space="preserve">MED-EL Medical Electronics, </w:t>
      </w:r>
      <w:bookmarkStart w:id="0" w:name="_Hlk98765875"/>
      <w:r>
        <w:rPr>
          <w:rFonts w:asciiTheme="minorHAnsi" w:hAnsiTheme="minorHAnsi"/>
          <w:color w:val="000000"/>
          <w:sz w:val="22"/>
        </w:rPr>
        <w:t xml:space="preserve">leader mondiale nelle soluzioni per l’udito, è guidata </w:t>
      </w:r>
      <w:bookmarkEnd w:id="0"/>
      <w:r>
        <w:rPr>
          <w:rFonts w:asciiTheme="minorHAnsi" w:hAnsiTheme="minorHAnsi"/>
          <w:color w:val="000000"/>
          <w:sz w:val="22"/>
        </w:rPr>
        <w:t xml:space="preserve">dalla missione di superare la perdita dell'udito come barriera alla comunicazione. L’azienda austriaca, di proprietà privata, è stata co-fondata dai pionieri del settore Ingeborg ed Erwin Hochmair, la cui ricerca rivoluzionaria ha portato allo sviluppo del primo impianto cocleare multicanale microelettronico (CI) al mondo, che è stato impiantato con </w:t>
      </w:r>
      <w:r>
        <w:rPr>
          <w:rFonts w:asciiTheme="minorHAnsi" w:hAnsiTheme="minorHAnsi"/>
          <w:color w:val="000000"/>
          <w:sz w:val="22"/>
        </w:rPr>
        <w:lastRenderedPageBreak/>
        <w:t>successo nel 1977 e ha posto le basi per quello che oggi è conosciuto come il moderno IC. Ciò ha gettato le basi per la crescita di successo dell'azienda che, dopo l’assunzione dei primi dipendenti nel 1990, ad oggi conta oltre 2.300 dipendenti da circa 80 nazioni e 30 sedi in tutto il mondo.</w:t>
      </w:r>
    </w:p>
    <w:p w14:paraId="6D23D175" w14:textId="77777777" w:rsidR="00E8246B" w:rsidRDefault="00E8246B" w:rsidP="00E8246B">
      <w:pPr>
        <w:pStyle w:val="Testocommento"/>
        <w:jc w:val="both"/>
        <w:rPr>
          <w:rFonts w:asciiTheme="minorHAnsi" w:hAnsiTheme="minorHAnsi"/>
          <w:color w:val="000000"/>
          <w:sz w:val="22"/>
        </w:rPr>
      </w:pPr>
      <w:r>
        <w:rPr>
          <w:rFonts w:asciiTheme="minorHAnsi" w:hAnsiTheme="minorHAnsi"/>
          <w:color w:val="000000"/>
          <w:sz w:val="22"/>
        </w:rPr>
        <w:t xml:space="preserve">MED-EL offre la più ampia gamma di prodotti per il trattamento di tutti i tipi di perdita dell'udito, consentendo a persone in 134 paesi - con più del 95% degli impianti acustici esportati e utilizzati da più di 4.370 cliniche in tutto il mondo - di poter sentire e beneficiare del dono dell’udito, grazie all'aiuto di un dispositivo MED-EL. Le soluzioni uditive di MED-EL comprendono sistemi di impianti cocleari e per orecchio medio, un sistema uditivo impiantabile a stimolazione elettroacustica (EAS), un sistema combinato di impianti di stimolazione acustica, impianti uditivi del tronco encefalico cerebrale e dispositivi a conduzione ossea chirurgici e non chirurgici. </w:t>
      </w:r>
      <w:hyperlink r:id="rId7" w:history="1">
        <w:r>
          <w:rPr>
            <w:rStyle w:val="Collegamentoipertestuale"/>
            <w:color w:val="000000"/>
            <w:sz w:val="22"/>
          </w:rPr>
          <w:t>www.medel.com</w:t>
        </w:r>
      </w:hyperlink>
    </w:p>
    <w:p w14:paraId="12276DEB" w14:textId="77777777" w:rsidR="00E8246B" w:rsidRDefault="00E8246B" w:rsidP="00E8246B">
      <w:pPr>
        <w:pStyle w:val="Testocommento"/>
        <w:jc w:val="both"/>
        <w:rPr>
          <w:rFonts w:asciiTheme="minorHAnsi" w:hAnsiTheme="minorHAnsi"/>
          <w:color w:val="000000"/>
          <w:sz w:val="22"/>
        </w:rPr>
      </w:pPr>
    </w:p>
    <w:p w14:paraId="0DB07FF4" w14:textId="77777777" w:rsidR="00E8246B" w:rsidRDefault="00E8246B" w:rsidP="00E8246B">
      <w:pPr>
        <w:autoSpaceDE w:val="0"/>
        <w:autoSpaceDN w:val="0"/>
        <w:spacing w:line="276" w:lineRule="auto"/>
        <w:jc w:val="both"/>
        <w:rPr>
          <w:rFonts w:ascii="Arial" w:hAnsi="Arial"/>
          <w:b/>
          <w:bCs/>
          <w:sz w:val="16"/>
          <w:szCs w:val="16"/>
        </w:rPr>
      </w:pPr>
      <w:r>
        <w:rPr>
          <w:b/>
          <w:bCs/>
          <w:color w:val="C60C30"/>
          <w:sz w:val="16"/>
          <w:szCs w:val="16"/>
        </w:rPr>
        <w:t>Ufficio stampa</w:t>
      </w:r>
    </w:p>
    <w:p w14:paraId="4729743B" w14:textId="77777777" w:rsidR="00E8246B" w:rsidRDefault="00E8246B" w:rsidP="00E8246B">
      <w:pPr>
        <w:autoSpaceDE w:val="0"/>
        <w:autoSpaceDN w:val="0"/>
        <w:spacing w:line="276" w:lineRule="auto"/>
        <w:jc w:val="both"/>
        <w:rPr>
          <w:b/>
          <w:bCs/>
          <w:color w:val="C60C30"/>
          <w:sz w:val="16"/>
          <w:szCs w:val="16"/>
        </w:rPr>
      </w:pPr>
      <w:r>
        <w:rPr>
          <w:b/>
          <w:bCs/>
          <w:color w:val="C60C30"/>
          <w:sz w:val="16"/>
          <w:szCs w:val="16"/>
        </w:rPr>
        <w:t xml:space="preserve">Omnicom PR Group Italia </w:t>
      </w:r>
    </w:p>
    <w:p w14:paraId="1C5CC4F1" w14:textId="77777777" w:rsidR="00E8246B" w:rsidRDefault="00E8246B" w:rsidP="00E8246B">
      <w:pPr>
        <w:pStyle w:val="Nessunaspaziatura"/>
        <w:rPr>
          <w:sz w:val="16"/>
          <w:szCs w:val="16"/>
        </w:rPr>
      </w:pPr>
      <w:r>
        <w:rPr>
          <w:sz w:val="16"/>
          <w:szCs w:val="16"/>
        </w:rPr>
        <w:t xml:space="preserve">Laura Meroni: </w:t>
      </w:r>
      <w:hyperlink r:id="rId8" w:history="1">
        <w:r>
          <w:rPr>
            <w:rStyle w:val="Collegamentoipertestuale"/>
            <w:sz w:val="16"/>
            <w:szCs w:val="16"/>
          </w:rPr>
          <w:t>laura.meroni@omnicomprgroup.com</w:t>
        </w:r>
      </w:hyperlink>
      <w:r>
        <w:rPr>
          <w:sz w:val="16"/>
          <w:szCs w:val="16"/>
        </w:rPr>
        <w:t xml:space="preserve"> / 335 7683270</w:t>
      </w:r>
    </w:p>
    <w:p w14:paraId="2DFC0C4C" w14:textId="77777777" w:rsidR="00E8246B" w:rsidRDefault="00E8246B" w:rsidP="00E8246B">
      <w:pPr>
        <w:pStyle w:val="Nessunaspaziatura"/>
        <w:rPr>
          <w:sz w:val="16"/>
          <w:szCs w:val="16"/>
        </w:rPr>
      </w:pPr>
      <w:r>
        <w:rPr>
          <w:sz w:val="16"/>
          <w:szCs w:val="16"/>
        </w:rPr>
        <w:t xml:space="preserve">Angela Sirago: </w:t>
      </w:r>
      <w:hyperlink r:id="rId9" w:history="1">
        <w:r>
          <w:rPr>
            <w:rStyle w:val="Collegamentoipertestuale"/>
            <w:sz w:val="16"/>
            <w:szCs w:val="16"/>
          </w:rPr>
          <w:t>angela.sirago@omnicomprgroup.com</w:t>
        </w:r>
      </w:hyperlink>
      <w:r>
        <w:rPr>
          <w:sz w:val="16"/>
          <w:szCs w:val="16"/>
        </w:rPr>
        <w:t xml:space="preserve"> / 338 8875182</w:t>
      </w:r>
    </w:p>
    <w:p w14:paraId="397082AC" w14:textId="77777777" w:rsidR="00E8246B" w:rsidRDefault="00E8246B" w:rsidP="00E8246B">
      <w:pPr>
        <w:pStyle w:val="Nessunaspaziatura"/>
        <w:rPr>
          <w:sz w:val="16"/>
          <w:szCs w:val="16"/>
        </w:rPr>
      </w:pPr>
      <w:r>
        <w:rPr>
          <w:sz w:val="16"/>
          <w:szCs w:val="16"/>
        </w:rPr>
        <w:t xml:space="preserve">Alessia Spoto: </w:t>
      </w:r>
      <w:hyperlink r:id="rId10" w:history="1">
        <w:r>
          <w:rPr>
            <w:rStyle w:val="Collegamentoipertestuale"/>
            <w:sz w:val="16"/>
            <w:szCs w:val="16"/>
          </w:rPr>
          <w:t>alessia.spoto@omnicomprgroup.com</w:t>
        </w:r>
      </w:hyperlink>
      <w:r>
        <w:rPr>
          <w:sz w:val="16"/>
          <w:szCs w:val="16"/>
        </w:rPr>
        <w:t xml:space="preserve"> / 3389821359</w:t>
      </w:r>
    </w:p>
    <w:p w14:paraId="0886EA11" w14:textId="77777777" w:rsidR="00E8246B" w:rsidRDefault="00E8246B" w:rsidP="00646134">
      <w:pPr>
        <w:jc w:val="both"/>
      </w:pPr>
    </w:p>
    <w:sectPr w:rsidR="00E8246B">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4FE5" w14:textId="77777777" w:rsidR="00DA0E23" w:rsidRDefault="00DA0E23" w:rsidP="008B5372">
      <w:pPr>
        <w:spacing w:after="0" w:line="240" w:lineRule="auto"/>
      </w:pPr>
      <w:r>
        <w:separator/>
      </w:r>
    </w:p>
  </w:endnote>
  <w:endnote w:type="continuationSeparator" w:id="0">
    <w:p w14:paraId="37C89BED" w14:textId="77777777" w:rsidR="00DA0E23" w:rsidRDefault="00DA0E23" w:rsidP="008B5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0B48" w14:textId="77777777" w:rsidR="00DA0E23" w:rsidRDefault="00DA0E23" w:rsidP="008B5372">
      <w:pPr>
        <w:spacing w:after="0" w:line="240" w:lineRule="auto"/>
      </w:pPr>
      <w:r>
        <w:separator/>
      </w:r>
    </w:p>
  </w:footnote>
  <w:footnote w:type="continuationSeparator" w:id="0">
    <w:p w14:paraId="7B20EB81" w14:textId="77777777" w:rsidR="00DA0E23" w:rsidRDefault="00DA0E23" w:rsidP="008B5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D18F" w14:textId="6B5EAC4F" w:rsidR="008B5372" w:rsidRDefault="008B5372">
    <w:pPr>
      <w:pStyle w:val="Intestazione"/>
    </w:pPr>
    <w:r>
      <w:rPr>
        <w:noProof/>
      </w:rPr>
      <w:drawing>
        <wp:inline distT="0" distB="0" distL="0" distR="0" wp14:anchorId="35743191" wp14:editId="05E989F8">
          <wp:extent cx="1335405" cy="298450"/>
          <wp:effectExtent l="0" t="0" r="17145"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35405" cy="298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00"/>
    <w:rsid w:val="00012D0F"/>
    <w:rsid w:val="00047899"/>
    <w:rsid w:val="00077316"/>
    <w:rsid w:val="00096F40"/>
    <w:rsid w:val="000A2B60"/>
    <w:rsid w:val="000E4D08"/>
    <w:rsid w:val="001109CC"/>
    <w:rsid w:val="0018191E"/>
    <w:rsid w:val="001E04ED"/>
    <w:rsid w:val="0024693C"/>
    <w:rsid w:val="00284EF5"/>
    <w:rsid w:val="002C2D4F"/>
    <w:rsid w:val="002F7C6B"/>
    <w:rsid w:val="0039568A"/>
    <w:rsid w:val="003F08F5"/>
    <w:rsid w:val="004D4266"/>
    <w:rsid w:val="00525500"/>
    <w:rsid w:val="006267AF"/>
    <w:rsid w:val="00646134"/>
    <w:rsid w:val="00650B02"/>
    <w:rsid w:val="006659A0"/>
    <w:rsid w:val="006B4EFA"/>
    <w:rsid w:val="006D6D68"/>
    <w:rsid w:val="006E452F"/>
    <w:rsid w:val="00727FE6"/>
    <w:rsid w:val="007A021C"/>
    <w:rsid w:val="008B5372"/>
    <w:rsid w:val="008C4D09"/>
    <w:rsid w:val="008F2445"/>
    <w:rsid w:val="009644B6"/>
    <w:rsid w:val="00974376"/>
    <w:rsid w:val="00A0051F"/>
    <w:rsid w:val="00A15FE2"/>
    <w:rsid w:val="00A30D27"/>
    <w:rsid w:val="00A91991"/>
    <w:rsid w:val="00A9279D"/>
    <w:rsid w:val="00AD55ED"/>
    <w:rsid w:val="00B67F25"/>
    <w:rsid w:val="00B75B67"/>
    <w:rsid w:val="00B9278F"/>
    <w:rsid w:val="00BA7AAB"/>
    <w:rsid w:val="00C01D65"/>
    <w:rsid w:val="00D50A5E"/>
    <w:rsid w:val="00D62A20"/>
    <w:rsid w:val="00DA0E23"/>
    <w:rsid w:val="00DD56FA"/>
    <w:rsid w:val="00DE3D0D"/>
    <w:rsid w:val="00E8246B"/>
    <w:rsid w:val="00EF356E"/>
    <w:rsid w:val="00F01E5E"/>
    <w:rsid w:val="00F340AA"/>
    <w:rsid w:val="00F4316C"/>
    <w:rsid w:val="00FA04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BA0B"/>
  <w15:chartTrackingRefBased/>
  <w15:docId w15:val="{0B63DFF8-9DD0-4331-8839-4ABFDA83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53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5372"/>
  </w:style>
  <w:style w:type="paragraph" w:styleId="Pidipagina">
    <w:name w:val="footer"/>
    <w:basedOn w:val="Normale"/>
    <w:link w:val="PidipaginaCarattere"/>
    <w:uiPriority w:val="99"/>
    <w:unhideWhenUsed/>
    <w:rsid w:val="008B53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5372"/>
  </w:style>
  <w:style w:type="character" w:styleId="Collegamentoipertestuale">
    <w:name w:val="Hyperlink"/>
    <w:basedOn w:val="Carpredefinitoparagrafo"/>
    <w:uiPriority w:val="99"/>
    <w:semiHidden/>
    <w:unhideWhenUsed/>
    <w:rsid w:val="00E8246B"/>
    <w:rPr>
      <w:color w:val="0563C1" w:themeColor="hyperlink"/>
      <w:u w:val="single"/>
    </w:rPr>
  </w:style>
  <w:style w:type="paragraph" w:styleId="Testocommento">
    <w:name w:val="annotation text"/>
    <w:basedOn w:val="Normale"/>
    <w:link w:val="TestocommentoCarattere"/>
    <w:uiPriority w:val="99"/>
    <w:semiHidden/>
    <w:unhideWhenUsed/>
    <w:rsid w:val="00E8246B"/>
    <w:pPr>
      <w:spacing w:after="0" w:line="240" w:lineRule="auto"/>
    </w:pPr>
    <w:rPr>
      <w:rFonts w:ascii="Arial" w:eastAsia="Times New Roman" w:hAnsi="Arial" w:cs="Times New Roman"/>
      <w:sz w:val="20"/>
      <w:szCs w:val="20"/>
      <w:lang w:eastAsia="en-GB" w:bidi="en-GB"/>
    </w:rPr>
  </w:style>
  <w:style w:type="character" w:customStyle="1" w:styleId="TestocommentoCarattere">
    <w:name w:val="Testo commento Carattere"/>
    <w:basedOn w:val="Carpredefinitoparagrafo"/>
    <w:link w:val="Testocommento"/>
    <w:uiPriority w:val="99"/>
    <w:semiHidden/>
    <w:rsid w:val="00E8246B"/>
    <w:rPr>
      <w:rFonts w:ascii="Arial" w:eastAsia="Times New Roman" w:hAnsi="Arial" w:cs="Times New Roman"/>
      <w:sz w:val="20"/>
      <w:szCs w:val="20"/>
      <w:lang w:eastAsia="en-GB" w:bidi="en-GB"/>
    </w:rPr>
  </w:style>
  <w:style w:type="paragraph" w:styleId="Nessunaspaziatura">
    <w:name w:val="No Spacing"/>
    <w:uiPriority w:val="1"/>
    <w:qFormat/>
    <w:rsid w:val="00E8246B"/>
    <w:pPr>
      <w:spacing w:after="0" w:line="240" w:lineRule="auto"/>
    </w:pPr>
    <w:rPr>
      <w:sz w:val="20"/>
      <w:lang w:eastAsia="en-GB" w:bidi="en-GB"/>
    </w:rPr>
  </w:style>
  <w:style w:type="character" w:styleId="Rimandocommento">
    <w:name w:val="annotation reference"/>
    <w:basedOn w:val="Carpredefinitoparagrafo"/>
    <w:uiPriority w:val="99"/>
    <w:semiHidden/>
    <w:unhideWhenUsed/>
    <w:rsid w:val="00F01E5E"/>
    <w:rPr>
      <w:sz w:val="16"/>
      <w:szCs w:val="16"/>
    </w:rPr>
  </w:style>
  <w:style w:type="paragraph" w:styleId="Soggettocommento">
    <w:name w:val="annotation subject"/>
    <w:basedOn w:val="Testocommento"/>
    <w:next w:val="Testocommento"/>
    <w:link w:val="SoggettocommentoCarattere"/>
    <w:uiPriority w:val="99"/>
    <w:semiHidden/>
    <w:unhideWhenUsed/>
    <w:rsid w:val="00F01E5E"/>
    <w:pPr>
      <w:spacing w:after="160"/>
    </w:pPr>
    <w:rPr>
      <w:rFonts w:asciiTheme="minorHAnsi" w:eastAsiaTheme="minorHAnsi" w:hAnsiTheme="minorHAnsi" w:cstheme="minorBidi"/>
      <w:b/>
      <w:bCs/>
      <w:lang w:eastAsia="en-US" w:bidi="ar-SA"/>
    </w:rPr>
  </w:style>
  <w:style w:type="character" w:customStyle="1" w:styleId="SoggettocommentoCarattere">
    <w:name w:val="Soggetto commento Carattere"/>
    <w:basedOn w:val="TestocommentoCarattere"/>
    <w:link w:val="Soggettocommento"/>
    <w:uiPriority w:val="99"/>
    <w:semiHidden/>
    <w:rsid w:val="00F01E5E"/>
    <w:rPr>
      <w:rFonts w:ascii="Arial" w:eastAsia="Times New Roman" w:hAnsi="Arial" w:cs="Times New Roman"/>
      <w:b/>
      <w:bCs/>
      <w:sz w:val="20"/>
      <w:szCs w:val="20"/>
      <w:lang w:eastAsia="en-GB" w:bidi="en-GB"/>
    </w:rPr>
  </w:style>
  <w:style w:type="paragraph" w:styleId="Revisione">
    <w:name w:val="Revision"/>
    <w:hidden/>
    <w:uiPriority w:val="99"/>
    <w:semiHidden/>
    <w:rsid w:val="00650B02"/>
    <w:pPr>
      <w:spacing w:after="0" w:line="240" w:lineRule="auto"/>
    </w:pPr>
  </w:style>
  <w:style w:type="character" w:customStyle="1" w:styleId="cf01">
    <w:name w:val="cf01"/>
    <w:basedOn w:val="Carpredefinitoparagrafo"/>
    <w:rsid w:val="00012D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3623">
      <w:bodyDiv w:val="1"/>
      <w:marLeft w:val="0"/>
      <w:marRight w:val="0"/>
      <w:marTop w:val="0"/>
      <w:marBottom w:val="0"/>
      <w:divBdr>
        <w:top w:val="none" w:sz="0" w:space="0" w:color="auto"/>
        <w:left w:val="none" w:sz="0" w:space="0" w:color="auto"/>
        <w:bottom w:val="none" w:sz="0" w:space="0" w:color="auto"/>
        <w:right w:val="none" w:sz="0" w:space="0" w:color="auto"/>
      </w:divBdr>
    </w:div>
    <w:div w:id="138093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meroni@omnicompr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de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lessia.spoto@omnicomprgroup.com" TargetMode="External"/><Relationship Id="rId4" Type="http://schemas.openxmlformats.org/officeDocument/2006/relationships/webSettings" Target="webSettings.xml"/><Relationship Id="rId9" Type="http://schemas.openxmlformats.org/officeDocument/2006/relationships/hyperlink" Target="mailto:angela.sirago@omnicomprgroup.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8FA6A.92F92AF0"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72CBA-B64F-4232-A249-B2572DFF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760</Words>
  <Characters>4334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Spoto (Omnicom PR Group)</dc:creator>
  <cp:keywords/>
  <dc:description/>
  <cp:lastModifiedBy>Alessia Spoto (Omnicom PR Group)</cp:lastModifiedBy>
  <cp:revision>3</cp:revision>
  <dcterms:created xsi:type="dcterms:W3CDTF">2023-04-04T13:38:00Z</dcterms:created>
  <dcterms:modified xsi:type="dcterms:W3CDTF">2023-05-08T06:18:00Z</dcterms:modified>
</cp:coreProperties>
</file>