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90" w:rsidRDefault="00E11B90">
      <w:pPr>
        <w:pStyle w:val="Textbody"/>
        <w:spacing w:line="240" w:lineRule="auto"/>
        <w:jc w:val="both"/>
        <w:rPr>
          <w:rFonts w:hint="eastAsia"/>
          <w:b/>
          <w:bCs/>
          <w:sz w:val="26"/>
          <w:szCs w:val="26"/>
        </w:rPr>
      </w:pPr>
      <w:bookmarkStart w:id="0" w:name="_GoBack"/>
      <w:bookmarkEnd w:id="0"/>
    </w:p>
    <w:p w:rsidR="00E11B90" w:rsidRDefault="00E11B90">
      <w:pPr>
        <w:pStyle w:val="Standard"/>
        <w:rPr>
          <w:rFonts w:hint="eastAsia"/>
          <w:b/>
          <w:bCs/>
          <w:sz w:val="32"/>
          <w:szCs w:val="32"/>
        </w:rPr>
      </w:pPr>
    </w:p>
    <w:p w:rsidR="00E11B90" w:rsidRDefault="00DA06D0">
      <w:pPr>
        <w:pStyle w:val="Standard"/>
        <w:jc w:val="center"/>
        <w:rPr>
          <w:rFonts w:hint="eastAsia"/>
          <w:b/>
          <w:bCs/>
          <w:sz w:val="32"/>
          <w:szCs w:val="32"/>
        </w:rPr>
      </w:pPr>
      <w:r>
        <w:rPr>
          <w:b/>
          <w:bCs/>
          <w:sz w:val="32"/>
          <w:szCs w:val="32"/>
        </w:rPr>
        <w:t>COMUNICATO STAMPA</w:t>
      </w:r>
    </w:p>
    <w:p w:rsidR="00E11B90" w:rsidRDefault="00E11B90">
      <w:pPr>
        <w:pStyle w:val="Standard"/>
        <w:rPr>
          <w:rFonts w:hint="eastAsia"/>
          <w:b/>
          <w:bCs/>
          <w:sz w:val="32"/>
          <w:szCs w:val="32"/>
        </w:rPr>
      </w:pPr>
    </w:p>
    <w:p w:rsidR="00E11B90" w:rsidRDefault="00DA06D0">
      <w:pPr>
        <w:pStyle w:val="Standard"/>
        <w:rPr>
          <w:rFonts w:hint="eastAsia"/>
        </w:rPr>
      </w:pPr>
      <w:r>
        <w:rPr>
          <w:b/>
          <w:bCs/>
          <w:sz w:val="32"/>
          <w:szCs w:val="32"/>
        </w:rPr>
        <w:t>IN CAMPIDOGLIO POLITICA, CULTURA, ARTE E MUSICA</w:t>
      </w:r>
    </w:p>
    <w:p w:rsidR="00E11B90" w:rsidRDefault="00DA06D0">
      <w:pPr>
        <w:pStyle w:val="Textbody"/>
        <w:spacing w:line="240" w:lineRule="auto"/>
        <w:rPr>
          <w:rFonts w:hint="eastAsia"/>
          <w:b/>
          <w:bCs/>
          <w:sz w:val="32"/>
          <w:szCs w:val="32"/>
        </w:rPr>
      </w:pPr>
      <w:r>
        <w:rPr>
          <w:b/>
          <w:bCs/>
          <w:sz w:val="32"/>
          <w:szCs w:val="32"/>
        </w:rPr>
        <w:t xml:space="preserve">                     CONTRO LA VIOLENZA SULLE DONNE</w:t>
      </w:r>
    </w:p>
    <w:p w:rsidR="00E11B90" w:rsidRDefault="00DA06D0">
      <w:pPr>
        <w:pStyle w:val="Textbody"/>
        <w:spacing w:line="240" w:lineRule="auto"/>
        <w:jc w:val="center"/>
        <w:rPr>
          <w:rFonts w:hint="eastAsia"/>
        </w:rPr>
      </w:pPr>
      <w:r>
        <w:rPr>
          <w:rFonts w:ascii="Times New Roman" w:hAnsi="Times New Roman" w:cs="Times New Roman"/>
          <w:bCs/>
          <w:i/>
          <w:iCs/>
          <w:sz w:val="32"/>
          <w:szCs w:val="32"/>
        </w:rPr>
        <w:t>“Donne d’Amore”: Convegno e Premiazione di illustri personaggi</w:t>
      </w:r>
    </w:p>
    <w:p w:rsidR="00E11B90" w:rsidRDefault="00E11B90">
      <w:pPr>
        <w:pStyle w:val="Textbody"/>
        <w:spacing w:after="0" w:line="240" w:lineRule="auto"/>
        <w:jc w:val="both"/>
        <w:rPr>
          <w:rFonts w:ascii="Times New Roman" w:hAnsi="Times New Roman" w:cs="Times New Roman"/>
          <w:sz w:val="32"/>
          <w:szCs w:val="32"/>
        </w:rPr>
      </w:pPr>
    </w:p>
    <w:p w:rsidR="00E11B90" w:rsidRDefault="00DA06D0">
      <w:pPr>
        <w:pStyle w:val="Textbody"/>
        <w:spacing w:after="0" w:line="240" w:lineRule="auto"/>
        <w:jc w:val="both"/>
        <w:rPr>
          <w:rFonts w:hint="eastAsia"/>
        </w:rPr>
      </w:pPr>
      <w:r>
        <w:rPr>
          <w:rFonts w:ascii="Times New Roman" w:hAnsi="Times New Roman" w:cs="Times New Roman"/>
          <w:sz w:val="26"/>
          <w:szCs w:val="26"/>
        </w:rPr>
        <w:t xml:space="preserve">Lunedì, </w:t>
      </w:r>
      <w:r>
        <w:rPr>
          <w:rFonts w:ascii="Times New Roman" w:hAnsi="Times New Roman" w:cs="Times New Roman"/>
          <w:b/>
          <w:bCs/>
          <w:sz w:val="26"/>
          <w:szCs w:val="26"/>
        </w:rPr>
        <w:t>29 Novembre</w:t>
      </w:r>
      <w:r>
        <w:rPr>
          <w:rFonts w:ascii="Times New Roman" w:hAnsi="Times New Roman" w:cs="Times New Roman"/>
          <w:sz w:val="26"/>
          <w:szCs w:val="26"/>
        </w:rPr>
        <w:t xml:space="preserve"> </w:t>
      </w:r>
      <w:r>
        <w:rPr>
          <w:rFonts w:ascii="Times New Roman" w:hAnsi="Times New Roman" w:cs="Times New Roman"/>
          <w:b/>
          <w:bCs/>
          <w:sz w:val="26"/>
          <w:szCs w:val="26"/>
        </w:rPr>
        <w:t>2021</w:t>
      </w:r>
      <w:r>
        <w:rPr>
          <w:rFonts w:ascii="Times New Roman" w:hAnsi="Times New Roman" w:cs="Times New Roman"/>
          <w:sz w:val="26"/>
          <w:szCs w:val="26"/>
        </w:rPr>
        <w:t xml:space="preserve"> in occasione del mese dedicato alla sensibilizzazione</w:t>
      </w:r>
      <w:r>
        <w:rPr>
          <w:rFonts w:ascii="Times New Roman" w:hAnsi="Times New Roman" w:cs="Times New Roman"/>
          <w:b/>
          <w:sz w:val="26"/>
          <w:szCs w:val="26"/>
        </w:rPr>
        <w:t xml:space="preserve"> contro la violenza sulle donne</w:t>
      </w:r>
      <w:r>
        <w:rPr>
          <w:rFonts w:ascii="Times New Roman" w:hAnsi="Times New Roman" w:cs="Times New Roman"/>
          <w:sz w:val="26"/>
          <w:szCs w:val="26"/>
        </w:rPr>
        <w:t xml:space="preserve">, dalle </w:t>
      </w:r>
      <w:r>
        <w:rPr>
          <w:rFonts w:ascii="Times New Roman" w:hAnsi="Times New Roman" w:cs="Times New Roman"/>
          <w:b/>
          <w:bCs/>
          <w:sz w:val="26"/>
          <w:szCs w:val="26"/>
        </w:rPr>
        <w:t>ore 9,30</w:t>
      </w:r>
      <w:r>
        <w:rPr>
          <w:rFonts w:ascii="Times New Roman" w:hAnsi="Times New Roman" w:cs="Times New Roman"/>
          <w:sz w:val="26"/>
          <w:szCs w:val="26"/>
        </w:rPr>
        <w:t xml:space="preserve"> alle </w:t>
      </w:r>
      <w:r>
        <w:rPr>
          <w:rFonts w:ascii="Times New Roman" w:hAnsi="Times New Roman" w:cs="Times New Roman"/>
          <w:b/>
          <w:bCs/>
          <w:sz w:val="26"/>
          <w:szCs w:val="26"/>
        </w:rPr>
        <w:t>ore 12,30</w:t>
      </w:r>
      <w:r>
        <w:rPr>
          <w:rFonts w:ascii="Times New Roman" w:hAnsi="Times New Roman" w:cs="Times New Roman"/>
          <w:sz w:val="26"/>
          <w:szCs w:val="26"/>
        </w:rPr>
        <w:t xml:space="preserve"> in Campidoglio (Sala della Protomoteca) a  </w:t>
      </w:r>
      <w:r>
        <w:rPr>
          <w:rFonts w:ascii="Times New Roman" w:hAnsi="Times New Roman" w:cs="Times New Roman"/>
          <w:b/>
          <w:bCs/>
          <w:sz w:val="26"/>
          <w:szCs w:val="26"/>
        </w:rPr>
        <w:t>Roma</w:t>
      </w:r>
      <w:r>
        <w:rPr>
          <w:rFonts w:ascii="Times New Roman" w:hAnsi="Times New Roman" w:cs="Times New Roman"/>
          <w:sz w:val="26"/>
          <w:szCs w:val="26"/>
        </w:rPr>
        <w:t>, si terrà la Premiazione di Artisti impegnati sul Tema, nell’ambit</w:t>
      </w:r>
      <w:r>
        <w:rPr>
          <w:rFonts w:ascii="Times New Roman" w:hAnsi="Times New Roman" w:cs="Times New Roman"/>
          <w:sz w:val="26"/>
          <w:szCs w:val="26"/>
        </w:rPr>
        <w:t xml:space="preserve">o del </w:t>
      </w:r>
      <w:r>
        <w:rPr>
          <w:rFonts w:ascii="Times New Roman" w:hAnsi="Times New Roman" w:cs="Times New Roman"/>
          <w:b/>
          <w:sz w:val="26"/>
          <w:szCs w:val="26"/>
        </w:rPr>
        <w:t>Convegno</w:t>
      </w:r>
      <w:r>
        <w:rPr>
          <w:rFonts w:ascii="Times New Roman" w:hAnsi="Times New Roman" w:cs="Times New Roman"/>
          <w:sz w:val="26"/>
          <w:szCs w:val="26"/>
        </w:rPr>
        <w:t>: “</w:t>
      </w:r>
      <w:r>
        <w:rPr>
          <w:rFonts w:ascii="Times New Roman" w:hAnsi="Times New Roman" w:cs="Times New Roman"/>
          <w:b/>
          <w:sz w:val="26"/>
          <w:szCs w:val="26"/>
        </w:rPr>
        <w:t xml:space="preserve">Donne d’amore - La discriminazione di genere: uguaglianze e differenze tra Occidente ed Oriente”, </w:t>
      </w:r>
      <w:r>
        <w:rPr>
          <w:rFonts w:ascii="Times New Roman" w:hAnsi="Times New Roman" w:cs="Times New Roman"/>
          <w:sz w:val="26"/>
          <w:szCs w:val="26"/>
        </w:rPr>
        <w:t xml:space="preserve">organizzato </w:t>
      </w:r>
      <w:r>
        <w:rPr>
          <w:rFonts w:ascii="Times New Roman" w:hAnsi="Times New Roman" w:cs="Times New Roman"/>
          <w:bCs/>
          <w:sz w:val="26"/>
          <w:szCs w:val="26"/>
        </w:rPr>
        <w:t>dall</w:t>
      </w:r>
      <w:r>
        <w:rPr>
          <w:rFonts w:ascii="Times New Roman" w:hAnsi="Times New Roman" w:cs="Times New Roman"/>
          <w:b/>
          <w:bCs/>
          <w:sz w:val="26"/>
          <w:szCs w:val="26"/>
        </w:rPr>
        <w:t>'Associazione Naschira,</w:t>
      </w:r>
      <w:r>
        <w:rPr>
          <w:rFonts w:ascii="Times New Roman" w:hAnsi="Times New Roman" w:cs="Times New Roman"/>
          <w:sz w:val="26"/>
          <w:szCs w:val="26"/>
        </w:rPr>
        <w:t xml:space="preserve"> partner di </w:t>
      </w:r>
      <w:r>
        <w:rPr>
          <w:rFonts w:ascii="Times New Roman" w:hAnsi="Times New Roman" w:cs="Times New Roman"/>
          <w:b/>
          <w:sz w:val="26"/>
          <w:szCs w:val="26"/>
        </w:rPr>
        <w:t xml:space="preserve">Barrett International Group di Virginia Barrett, </w:t>
      </w:r>
      <w:r>
        <w:rPr>
          <w:rFonts w:ascii="Times New Roman" w:hAnsi="Times New Roman" w:cs="Times New Roman"/>
          <w:sz w:val="26"/>
          <w:szCs w:val="26"/>
        </w:rPr>
        <w:t>operante da tempo sul territorio Nazional</w:t>
      </w:r>
      <w:r>
        <w:rPr>
          <w:rFonts w:ascii="Times New Roman" w:hAnsi="Times New Roman" w:cs="Times New Roman"/>
          <w:sz w:val="26"/>
          <w:szCs w:val="26"/>
        </w:rPr>
        <w:t>e in ambito sociale e culturale e dall’</w:t>
      </w:r>
      <w:r>
        <w:rPr>
          <w:rFonts w:ascii="Times New Roman" w:hAnsi="Times New Roman" w:cs="Times New Roman"/>
          <w:b/>
          <w:bCs/>
          <w:sz w:val="26"/>
          <w:szCs w:val="26"/>
        </w:rPr>
        <w:t xml:space="preserve">On. Simonetta Matone </w:t>
      </w:r>
      <w:r>
        <w:rPr>
          <w:rFonts w:ascii="Times New Roman" w:hAnsi="Times New Roman" w:cs="Times New Roman"/>
          <w:bCs/>
          <w:sz w:val="26"/>
          <w:szCs w:val="26"/>
        </w:rPr>
        <w:t>che interverrà in qualità di Relatore e per il saluto iniziale dei lavori in qualità di Consigliere Capitolino</w:t>
      </w:r>
      <w:r>
        <w:rPr>
          <w:rFonts w:ascii="Times New Roman" w:hAnsi="Times New Roman" w:cs="Times New Roman"/>
          <w:b/>
          <w:bCs/>
          <w:sz w:val="26"/>
          <w:szCs w:val="26"/>
        </w:rPr>
        <w:t>.</w:t>
      </w:r>
    </w:p>
    <w:p w:rsidR="00E11B90" w:rsidRDefault="00E11B90">
      <w:pPr>
        <w:pStyle w:val="Textbody"/>
        <w:spacing w:after="0" w:line="240" w:lineRule="auto"/>
        <w:jc w:val="both"/>
        <w:rPr>
          <w:rFonts w:ascii="Times New Roman" w:hAnsi="Times New Roman" w:cs="Times New Roman"/>
          <w:sz w:val="26"/>
          <w:szCs w:val="26"/>
        </w:rPr>
      </w:pPr>
    </w:p>
    <w:p w:rsidR="00E11B90" w:rsidRDefault="00DA06D0">
      <w:pPr>
        <w:pStyle w:val="Textbody"/>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"Donne d'Amore", nata nel 2009 per promuovere la drammaturgia femminile in </w:t>
      </w:r>
      <w:r>
        <w:rPr>
          <w:rFonts w:ascii="Times New Roman" w:hAnsi="Times New Roman" w:cs="Times New Roman"/>
          <w:sz w:val="26"/>
          <w:szCs w:val="26"/>
        </w:rPr>
        <w:t>occasione della Giornata Internazionale contro la violenza sulle Donne, si è arricchita negli anni con Convegni ed altre iniziative. Quest'anno è nato il Premio Internazionale in cui tutte le forme di espressione artistica si cimentano nello scandagliare l</w:t>
      </w:r>
      <w:r>
        <w:rPr>
          <w:rFonts w:ascii="Times New Roman" w:hAnsi="Times New Roman" w:cs="Times New Roman"/>
          <w:sz w:val="26"/>
          <w:szCs w:val="26"/>
        </w:rPr>
        <w:t>'Universo femminile per sensibilizzare le platee di tutto il mondo contro ogni forma di violenza, fisica o psicologica e di discriminazione di genere.</w:t>
      </w:r>
    </w:p>
    <w:p w:rsidR="00E11B90" w:rsidRDefault="00DA06D0">
      <w:pPr>
        <w:pStyle w:val="Textbody"/>
        <w:spacing w:line="240" w:lineRule="auto"/>
        <w:jc w:val="both"/>
        <w:rPr>
          <w:rFonts w:hint="eastAsia"/>
        </w:rPr>
      </w:pPr>
      <w:r>
        <w:rPr>
          <w:rFonts w:ascii="Times New Roman" w:hAnsi="Times New Roman" w:cs="Times New Roman"/>
          <w:sz w:val="26"/>
          <w:szCs w:val="26"/>
        </w:rPr>
        <w:t xml:space="preserve">I lavori del Convegno si apriranno con la </w:t>
      </w:r>
      <w:r>
        <w:rPr>
          <w:rFonts w:ascii="Times New Roman" w:hAnsi="Times New Roman" w:cs="Times New Roman"/>
          <w:b/>
          <w:bCs/>
          <w:sz w:val="26"/>
          <w:szCs w:val="26"/>
        </w:rPr>
        <w:t xml:space="preserve">Performance “Cryme” del Soprano d’Arti Silvia Colombini </w:t>
      </w:r>
      <w:r>
        <w:rPr>
          <w:rFonts w:ascii="Times New Roman" w:hAnsi="Times New Roman" w:cs="Times New Roman"/>
          <w:sz w:val="26"/>
          <w:szCs w:val="26"/>
        </w:rPr>
        <w:t>che ind</w:t>
      </w:r>
      <w:r>
        <w:rPr>
          <w:rFonts w:ascii="Times New Roman" w:hAnsi="Times New Roman" w:cs="Times New Roman"/>
          <w:sz w:val="26"/>
          <w:szCs w:val="26"/>
        </w:rPr>
        <w:t>osserà un abito dal titolo fortemente evocativo</w:t>
      </w:r>
      <w:r>
        <w:rPr>
          <w:rFonts w:ascii="Times New Roman" w:hAnsi="Times New Roman" w:cs="Times New Roman"/>
          <w:b/>
          <w:bCs/>
          <w:sz w:val="26"/>
          <w:szCs w:val="26"/>
        </w:rPr>
        <w:t xml:space="preserve"> “Rinasci dalla Dignità” </w:t>
      </w:r>
      <w:r>
        <w:rPr>
          <w:rFonts w:ascii="Times New Roman" w:hAnsi="Times New Roman" w:cs="Times New Roman"/>
          <w:sz w:val="26"/>
          <w:szCs w:val="26"/>
        </w:rPr>
        <w:t>dello stilista</w:t>
      </w:r>
      <w:r>
        <w:rPr>
          <w:rFonts w:ascii="Times New Roman" w:hAnsi="Times New Roman" w:cs="Times New Roman"/>
          <w:b/>
          <w:bCs/>
          <w:sz w:val="26"/>
          <w:szCs w:val="26"/>
        </w:rPr>
        <w:t xml:space="preserve"> Pierre Prandini, </w:t>
      </w:r>
      <w:r>
        <w:rPr>
          <w:rFonts w:ascii="Times New Roman" w:hAnsi="Times New Roman" w:cs="Times New Roman"/>
          <w:bCs/>
          <w:sz w:val="26"/>
          <w:szCs w:val="26"/>
        </w:rPr>
        <w:t>accompagnata dal violinista</w:t>
      </w:r>
      <w:r>
        <w:rPr>
          <w:rFonts w:ascii="Times New Roman" w:hAnsi="Times New Roman" w:cs="Times New Roman"/>
          <w:b/>
          <w:bCs/>
          <w:sz w:val="26"/>
          <w:szCs w:val="26"/>
        </w:rPr>
        <w:t xml:space="preserve"> </w:t>
      </w:r>
      <w:r>
        <w:rPr>
          <w:rFonts w:ascii="Times New Roman" w:hAnsi="Times New Roman" w:cs="Times New Roman"/>
          <w:bCs/>
          <w:sz w:val="26"/>
          <w:szCs w:val="26"/>
        </w:rPr>
        <w:t>e direttore d’orchestra</w:t>
      </w:r>
      <w:r>
        <w:rPr>
          <w:rFonts w:ascii="Times New Roman" w:hAnsi="Times New Roman" w:cs="Times New Roman"/>
          <w:b/>
          <w:bCs/>
          <w:sz w:val="26"/>
          <w:szCs w:val="26"/>
        </w:rPr>
        <w:t xml:space="preserve"> Alan Freiles Magnatta, </w:t>
      </w:r>
      <w:r>
        <w:rPr>
          <w:rFonts w:ascii="Times New Roman" w:hAnsi="Times New Roman" w:cs="Times New Roman"/>
          <w:bCs/>
          <w:sz w:val="26"/>
          <w:szCs w:val="26"/>
        </w:rPr>
        <w:t>e</w:t>
      </w:r>
      <w:r>
        <w:rPr>
          <w:rFonts w:ascii="Times New Roman" w:hAnsi="Times New Roman" w:cs="Times New Roman"/>
          <w:b/>
          <w:bCs/>
          <w:sz w:val="26"/>
          <w:szCs w:val="26"/>
        </w:rPr>
        <w:t xml:space="preserve"> </w:t>
      </w:r>
      <w:r>
        <w:rPr>
          <w:rFonts w:ascii="Times New Roman" w:hAnsi="Times New Roman" w:cs="Times New Roman"/>
          <w:sz w:val="26"/>
          <w:szCs w:val="26"/>
        </w:rPr>
        <w:t xml:space="preserve">la testimonianza di </w:t>
      </w:r>
      <w:r>
        <w:rPr>
          <w:rFonts w:ascii="Times New Roman" w:hAnsi="Times New Roman" w:cs="Times New Roman"/>
          <w:b/>
          <w:bCs/>
          <w:sz w:val="26"/>
          <w:szCs w:val="26"/>
        </w:rPr>
        <w:t xml:space="preserve">Rita Cucè, </w:t>
      </w:r>
      <w:r>
        <w:rPr>
          <w:rFonts w:ascii="Times New Roman" w:hAnsi="Times New Roman" w:cs="Times New Roman"/>
          <w:sz w:val="26"/>
          <w:szCs w:val="26"/>
        </w:rPr>
        <w:t xml:space="preserve">pianista e prima artista italiana attiva in </w:t>
      </w:r>
      <w:r>
        <w:rPr>
          <w:rFonts w:ascii="Times New Roman" w:hAnsi="Times New Roman" w:cs="Times New Roman"/>
          <w:sz w:val="26"/>
          <w:szCs w:val="26"/>
        </w:rPr>
        <w:t>Afghanistan.</w:t>
      </w:r>
    </w:p>
    <w:p w:rsidR="00E11B90" w:rsidRDefault="00DA06D0">
      <w:pPr>
        <w:pStyle w:val="Textbody"/>
        <w:spacing w:line="240" w:lineRule="auto"/>
        <w:jc w:val="both"/>
        <w:rPr>
          <w:rFonts w:hint="eastAsia"/>
        </w:rPr>
      </w:pPr>
      <w:r>
        <w:rPr>
          <w:rFonts w:ascii="Times New Roman" w:hAnsi="Times New Roman" w:cs="Times New Roman"/>
          <w:bCs/>
          <w:sz w:val="26"/>
          <w:szCs w:val="26"/>
        </w:rPr>
        <w:t>Inoltre interverranno in qualità di relatori l’</w:t>
      </w:r>
      <w:r>
        <w:rPr>
          <w:rFonts w:ascii="Times New Roman" w:hAnsi="Times New Roman" w:cs="Times New Roman"/>
          <w:b/>
          <w:bCs/>
          <w:sz w:val="26"/>
          <w:szCs w:val="26"/>
        </w:rPr>
        <w:t>On. Davide Bordoni</w:t>
      </w:r>
      <w:r>
        <w:rPr>
          <w:rFonts w:ascii="Times New Roman" w:hAnsi="Times New Roman" w:cs="Times New Roman"/>
          <w:bCs/>
          <w:sz w:val="26"/>
          <w:szCs w:val="26"/>
        </w:rPr>
        <w:t xml:space="preserve">, </w:t>
      </w:r>
      <w:r>
        <w:rPr>
          <w:rFonts w:ascii="Times New Roman" w:hAnsi="Times New Roman" w:cs="Times New Roman"/>
          <w:bCs/>
          <w:i/>
          <w:sz w:val="26"/>
          <w:szCs w:val="26"/>
        </w:rPr>
        <w:t>sociologo</w:t>
      </w:r>
      <w:r>
        <w:rPr>
          <w:rFonts w:ascii="Times New Roman" w:hAnsi="Times New Roman" w:cs="Times New Roman"/>
          <w:bCs/>
          <w:sz w:val="26"/>
          <w:szCs w:val="26"/>
        </w:rPr>
        <w:t xml:space="preserve"> e </w:t>
      </w:r>
      <w:r>
        <w:rPr>
          <w:rFonts w:ascii="Times New Roman" w:hAnsi="Times New Roman" w:cs="Times New Roman"/>
          <w:b/>
          <w:bCs/>
          <w:sz w:val="26"/>
          <w:szCs w:val="26"/>
        </w:rPr>
        <w:t xml:space="preserve">Kaihan Mashriqwal, </w:t>
      </w:r>
      <w:r>
        <w:rPr>
          <w:rFonts w:ascii="Times New Roman" w:hAnsi="Times New Roman" w:cs="Times New Roman"/>
          <w:bCs/>
          <w:i/>
          <w:sz w:val="26"/>
          <w:szCs w:val="26"/>
        </w:rPr>
        <w:t>Presidente dell’Associazione Nazionale Culturale Comunità Afghana in Italia</w:t>
      </w:r>
      <w:r>
        <w:rPr>
          <w:rFonts w:ascii="Times New Roman" w:hAnsi="Times New Roman" w:cs="Times New Roman"/>
          <w:bCs/>
          <w:sz w:val="26"/>
          <w:szCs w:val="26"/>
        </w:rPr>
        <w:t>.</w:t>
      </w:r>
    </w:p>
    <w:p w:rsidR="00E11B90" w:rsidRDefault="00DA06D0">
      <w:pPr>
        <w:pStyle w:val="Textbody"/>
        <w:spacing w:line="240" w:lineRule="auto"/>
        <w:jc w:val="both"/>
        <w:rPr>
          <w:rFonts w:hint="eastAsia"/>
        </w:rPr>
      </w:pPr>
      <w:r>
        <w:rPr>
          <w:rFonts w:ascii="Times New Roman" w:hAnsi="Times New Roman" w:cs="Times New Roman"/>
          <w:bCs/>
          <w:sz w:val="26"/>
          <w:szCs w:val="26"/>
        </w:rPr>
        <w:t xml:space="preserve">Tra gli ospiti: </w:t>
      </w:r>
      <w:r>
        <w:rPr>
          <w:rFonts w:ascii="Times New Roman" w:hAnsi="Times New Roman" w:cs="Times New Roman"/>
          <w:b/>
          <w:bCs/>
          <w:sz w:val="26"/>
          <w:szCs w:val="26"/>
        </w:rPr>
        <w:t xml:space="preserve">Mohammad Idrees Jamali, </w:t>
      </w:r>
      <w:r>
        <w:rPr>
          <w:rFonts w:ascii="Times New Roman" w:hAnsi="Times New Roman" w:cs="Times New Roman"/>
          <w:bCs/>
          <w:i/>
          <w:sz w:val="26"/>
          <w:szCs w:val="26"/>
        </w:rPr>
        <w:t>Vice Presidente dell’Associa</w:t>
      </w:r>
      <w:r>
        <w:rPr>
          <w:rFonts w:ascii="Times New Roman" w:hAnsi="Times New Roman" w:cs="Times New Roman"/>
          <w:bCs/>
          <w:i/>
          <w:sz w:val="26"/>
          <w:szCs w:val="26"/>
        </w:rPr>
        <w:t xml:space="preserve">zione Nazionale Culturale Comunità Afghana in Italia </w:t>
      </w:r>
      <w:r>
        <w:rPr>
          <w:rFonts w:ascii="Times New Roman" w:hAnsi="Times New Roman" w:cs="Times New Roman"/>
          <w:sz w:val="26"/>
          <w:szCs w:val="26"/>
        </w:rPr>
        <w:t>accompagnato da</w:t>
      </w:r>
      <w:r>
        <w:rPr>
          <w:rFonts w:ascii="Times New Roman" w:hAnsi="Times New Roman" w:cs="Times New Roman"/>
          <w:b/>
          <w:bCs/>
          <w:sz w:val="26"/>
          <w:szCs w:val="26"/>
        </w:rPr>
        <w:t xml:space="preserve"> Alessandra Book, </w:t>
      </w:r>
      <w:r>
        <w:rPr>
          <w:rFonts w:ascii="Times New Roman" w:hAnsi="Times New Roman" w:cs="Times New Roman"/>
          <w:i/>
          <w:iCs/>
          <w:sz w:val="26"/>
          <w:szCs w:val="26"/>
        </w:rPr>
        <w:t>studentessa di fotografia presso lo “IED” di Roma,</w:t>
      </w:r>
      <w:r>
        <w:rPr>
          <w:rFonts w:ascii="Times New Roman" w:hAnsi="Times New Roman" w:cs="Times New Roman"/>
          <w:sz w:val="26"/>
          <w:szCs w:val="26"/>
        </w:rPr>
        <w:t xml:space="preserve"> impegnata in</w:t>
      </w:r>
      <w:r>
        <w:rPr>
          <w:rFonts w:ascii="Times New Roman" w:hAnsi="Times New Roman" w:cs="Times New Roman"/>
          <w:b/>
          <w:bCs/>
          <w:sz w:val="26"/>
          <w:szCs w:val="26"/>
        </w:rPr>
        <w:t xml:space="preserve"> </w:t>
      </w:r>
      <w:r>
        <w:rPr>
          <w:rFonts w:ascii="Times New Roman" w:hAnsi="Times New Roman" w:cs="Times New Roman"/>
          <w:sz w:val="26"/>
          <w:szCs w:val="26"/>
        </w:rPr>
        <w:t>un progetto fotografico di documentazione sulla vita degli afghani a Roma,</w:t>
      </w:r>
      <w:r>
        <w:rPr>
          <w:rFonts w:ascii="Times New Roman" w:hAnsi="Times New Roman" w:cs="Times New Roman"/>
          <w:b/>
          <w:bCs/>
          <w:sz w:val="26"/>
          <w:szCs w:val="26"/>
        </w:rPr>
        <w:t xml:space="preserve"> Sayed Naqeeb Latifi, </w:t>
      </w:r>
      <w:r>
        <w:rPr>
          <w:rFonts w:ascii="Times New Roman" w:hAnsi="Times New Roman" w:cs="Times New Roman"/>
          <w:i/>
          <w:iCs/>
          <w:sz w:val="26"/>
          <w:szCs w:val="26"/>
        </w:rPr>
        <w:t>esperto di</w:t>
      </w:r>
      <w:r>
        <w:rPr>
          <w:rFonts w:ascii="Times New Roman" w:hAnsi="Times New Roman" w:cs="Times New Roman"/>
          <w:i/>
          <w:iCs/>
          <w:sz w:val="26"/>
          <w:szCs w:val="26"/>
        </w:rPr>
        <w:t xml:space="preserve"> musica afghana</w:t>
      </w:r>
      <w:r>
        <w:rPr>
          <w:rFonts w:ascii="Times New Roman" w:hAnsi="Times New Roman" w:cs="Times New Roman"/>
          <w:sz w:val="26"/>
          <w:szCs w:val="26"/>
        </w:rPr>
        <w:t xml:space="preserve"> che presenterà lo strumento tradizionale </w:t>
      </w:r>
      <w:r>
        <w:rPr>
          <w:rFonts w:ascii="Times New Roman" w:hAnsi="Times New Roman" w:cs="Times New Roman"/>
          <w:b/>
          <w:bCs/>
          <w:sz w:val="26"/>
          <w:szCs w:val="26"/>
        </w:rPr>
        <w:t>“harmonium”.</w:t>
      </w:r>
    </w:p>
    <w:p w:rsidR="00E11B90" w:rsidRDefault="00DA06D0">
      <w:pPr>
        <w:pStyle w:val="Textbody"/>
        <w:spacing w:line="240" w:lineRule="auto"/>
        <w:jc w:val="both"/>
        <w:rPr>
          <w:rFonts w:hint="eastAsia"/>
        </w:rPr>
      </w:pPr>
      <w:r>
        <w:rPr>
          <w:rFonts w:ascii="Times New Roman" w:hAnsi="Times New Roman" w:cs="Times New Roman"/>
          <w:bCs/>
          <w:sz w:val="26"/>
          <w:szCs w:val="26"/>
        </w:rPr>
        <w:t>Al termine degli interventi saranno premiati artisti</w:t>
      </w:r>
      <w:r>
        <w:rPr>
          <w:rFonts w:ascii="Times New Roman" w:hAnsi="Times New Roman" w:cs="Times New Roman"/>
          <w:b/>
          <w:bCs/>
          <w:sz w:val="26"/>
          <w:szCs w:val="26"/>
        </w:rPr>
        <w:t xml:space="preserve"> </w:t>
      </w:r>
      <w:r>
        <w:rPr>
          <w:rFonts w:ascii="Times New Roman" w:hAnsi="Times New Roman" w:cs="Times New Roman"/>
          <w:sz w:val="26"/>
          <w:szCs w:val="26"/>
        </w:rPr>
        <w:t xml:space="preserve">provenienti da tutto il mondo che hanno partecipato al </w:t>
      </w:r>
      <w:r>
        <w:rPr>
          <w:rFonts w:ascii="Times New Roman" w:hAnsi="Times New Roman" w:cs="Times New Roman"/>
          <w:b/>
          <w:bCs/>
          <w:sz w:val="26"/>
          <w:szCs w:val="26"/>
        </w:rPr>
        <w:t>Premio Internazionale “Donne d’Amore” in varie sezioni.</w:t>
      </w:r>
      <w:r>
        <w:rPr>
          <w:rFonts w:ascii="Times New Roman" w:hAnsi="Times New Roman" w:cs="Times New Roman"/>
          <w:sz w:val="26"/>
          <w:szCs w:val="26"/>
        </w:rPr>
        <w:t xml:space="preserve"> I Vincitori sono stati</w:t>
      </w:r>
      <w:r>
        <w:rPr>
          <w:rFonts w:ascii="Times New Roman" w:hAnsi="Times New Roman" w:cs="Times New Roman"/>
          <w:sz w:val="26"/>
          <w:szCs w:val="26"/>
        </w:rPr>
        <w:t xml:space="preserve"> selezionati da giurati d’eccezione</w:t>
      </w:r>
      <w:r>
        <w:rPr>
          <w:rFonts w:ascii="Times New Roman" w:hAnsi="Times New Roman" w:cs="Times New Roman"/>
          <w:b/>
          <w:bCs/>
          <w:sz w:val="26"/>
          <w:szCs w:val="26"/>
        </w:rPr>
        <w:t xml:space="preserve">: Prof. Gianfranco Bartalotta </w:t>
      </w:r>
      <w:r>
        <w:rPr>
          <w:rFonts w:ascii="Times New Roman" w:hAnsi="Times New Roman" w:cs="Times New Roman"/>
          <w:bCs/>
          <w:sz w:val="26"/>
          <w:szCs w:val="26"/>
        </w:rPr>
        <w:t>(Teatro)</w:t>
      </w:r>
      <w:r>
        <w:rPr>
          <w:rFonts w:ascii="Times New Roman" w:hAnsi="Times New Roman" w:cs="Times New Roman"/>
          <w:b/>
          <w:bCs/>
          <w:sz w:val="26"/>
          <w:szCs w:val="26"/>
        </w:rPr>
        <w:t xml:space="preserve"> – M° Silvia Colombini </w:t>
      </w:r>
      <w:r>
        <w:rPr>
          <w:rFonts w:ascii="Times New Roman" w:hAnsi="Times New Roman" w:cs="Times New Roman"/>
          <w:bCs/>
          <w:sz w:val="26"/>
          <w:szCs w:val="26"/>
        </w:rPr>
        <w:t>(Videoclip)</w:t>
      </w:r>
      <w:r>
        <w:rPr>
          <w:rFonts w:ascii="Times New Roman" w:hAnsi="Times New Roman" w:cs="Times New Roman"/>
          <w:b/>
          <w:bCs/>
          <w:sz w:val="26"/>
          <w:szCs w:val="26"/>
        </w:rPr>
        <w:t xml:space="preserve"> – Armando Gukasyan </w:t>
      </w:r>
      <w:r>
        <w:rPr>
          <w:rFonts w:ascii="Times New Roman" w:hAnsi="Times New Roman" w:cs="Times New Roman"/>
          <w:bCs/>
          <w:sz w:val="26"/>
          <w:szCs w:val="26"/>
        </w:rPr>
        <w:t>(Danza)</w:t>
      </w:r>
      <w:r>
        <w:rPr>
          <w:rFonts w:ascii="Times New Roman" w:hAnsi="Times New Roman" w:cs="Times New Roman"/>
          <w:b/>
          <w:bCs/>
          <w:sz w:val="26"/>
          <w:szCs w:val="26"/>
        </w:rPr>
        <w:t xml:space="preserve"> – Pierre Prandini </w:t>
      </w:r>
      <w:r>
        <w:rPr>
          <w:rFonts w:ascii="Times New Roman" w:hAnsi="Times New Roman" w:cs="Times New Roman"/>
          <w:bCs/>
          <w:sz w:val="26"/>
          <w:szCs w:val="26"/>
        </w:rPr>
        <w:t>(Moda)</w:t>
      </w:r>
      <w:r>
        <w:rPr>
          <w:rFonts w:ascii="Times New Roman" w:hAnsi="Times New Roman" w:cs="Times New Roman"/>
          <w:b/>
          <w:bCs/>
          <w:sz w:val="26"/>
          <w:szCs w:val="26"/>
        </w:rPr>
        <w:t xml:space="preserve"> – Enrico Bernard </w:t>
      </w:r>
      <w:r>
        <w:rPr>
          <w:rFonts w:ascii="Times New Roman" w:hAnsi="Times New Roman" w:cs="Times New Roman"/>
          <w:bCs/>
          <w:sz w:val="26"/>
          <w:szCs w:val="26"/>
        </w:rPr>
        <w:t>(Poesia)</w:t>
      </w:r>
      <w:r>
        <w:rPr>
          <w:rFonts w:ascii="Times New Roman" w:hAnsi="Times New Roman" w:cs="Times New Roman"/>
          <w:b/>
          <w:bCs/>
          <w:sz w:val="26"/>
          <w:szCs w:val="26"/>
        </w:rPr>
        <w:t xml:space="preserve"> – Herald Editore </w:t>
      </w:r>
      <w:r>
        <w:rPr>
          <w:rFonts w:ascii="Times New Roman" w:hAnsi="Times New Roman" w:cs="Times New Roman"/>
          <w:bCs/>
          <w:sz w:val="26"/>
          <w:szCs w:val="26"/>
        </w:rPr>
        <w:t>(Racconto breve)</w:t>
      </w:r>
      <w:r>
        <w:rPr>
          <w:rFonts w:ascii="Times New Roman" w:hAnsi="Times New Roman" w:cs="Times New Roman"/>
          <w:b/>
          <w:bCs/>
          <w:sz w:val="26"/>
          <w:szCs w:val="26"/>
        </w:rPr>
        <w:t xml:space="preserve"> – Angiola Tremonti </w:t>
      </w:r>
      <w:r>
        <w:rPr>
          <w:rFonts w:ascii="Times New Roman" w:hAnsi="Times New Roman" w:cs="Times New Roman"/>
          <w:bCs/>
          <w:sz w:val="26"/>
          <w:szCs w:val="26"/>
        </w:rPr>
        <w:t>(Pittura)</w:t>
      </w:r>
      <w:r>
        <w:rPr>
          <w:rFonts w:ascii="Times New Roman" w:hAnsi="Times New Roman" w:cs="Times New Roman"/>
          <w:b/>
          <w:bCs/>
          <w:sz w:val="26"/>
          <w:szCs w:val="26"/>
        </w:rPr>
        <w:t xml:space="preserve"> – </w:t>
      </w:r>
      <w:r>
        <w:rPr>
          <w:rFonts w:ascii="Times New Roman" w:hAnsi="Times New Roman" w:cs="Times New Roman"/>
          <w:b/>
          <w:bCs/>
          <w:sz w:val="26"/>
          <w:szCs w:val="26"/>
        </w:rPr>
        <w:t xml:space="preserve">Maurizio Romani </w:t>
      </w:r>
      <w:r>
        <w:rPr>
          <w:rFonts w:ascii="Times New Roman" w:hAnsi="Times New Roman" w:cs="Times New Roman"/>
          <w:bCs/>
          <w:sz w:val="26"/>
          <w:szCs w:val="26"/>
        </w:rPr>
        <w:t>(Fotografia)</w:t>
      </w:r>
      <w:r>
        <w:rPr>
          <w:rFonts w:ascii="Times New Roman" w:hAnsi="Times New Roman" w:cs="Times New Roman"/>
          <w:b/>
          <w:bCs/>
          <w:sz w:val="26"/>
          <w:szCs w:val="26"/>
        </w:rPr>
        <w:t xml:space="preserve"> -  Daniela Mariotti </w:t>
      </w:r>
      <w:r>
        <w:rPr>
          <w:rFonts w:ascii="Times New Roman" w:hAnsi="Times New Roman" w:cs="Times New Roman"/>
          <w:bCs/>
          <w:sz w:val="26"/>
          <w:szCs w:val="26"/>
        </w:rPr>
        <w:t>(Make up curativo post trauma)</w:t>
      </w:r>
      <w:r>
        <w:rPr>
          <w:rFonts w:ascii="Times New Roman" w:hAnsi="Times New Roman" w:cs="Times New Roman"/>
          <w:b/>
          <w:bCs/>
          <w:sz w:val="26"/>
          <w:szCs w:val="26"/>
        </w:rPr>
        <w:t xml:space="preserve"> – Sara Serpietri per Wella Professionals </w:t>
      </w:r>
      <w:r>
        <w:rPr>
          <w:rFonts w:ascii="Times New Roman" w:hAnsi="Times New Roman" w:cs="Times New Roman"/>
          <w:bCs/>
          <w:sz w:val="26"/>
          <w:szCs w:val="26"/>
        </w:rPr>
        <w:t>(Hairstyling).</w:t>
      </w:r>
      <w:r>
        <w:rPr>
          <w:rFonts w:ascii="Times New Roman" w:hAnsi="Times New Roman" w:cs="Times New Roman"/>
          <w:sz w:val="26"/>
          <w:szCs w:val="26"/>
        </w:rPr>
        <w:t xml:space="preserve"> Il Premio della sezione fotografia sarà dedicato al noto fotografo </w:t>
      </w:r>
      <w:r>
        <w:rPr>
          <w:rFonts w:ascii="Times New Roman" w:hAnsi="Times New Roman" w:cs="Times New Roman"/>
          <w:b/>
          <w:bCs/>
          <w:sz w:val="26"/>
          <w:szCs w:val="26"/>
        </w:rPr>
        <w:t>Luigi Giordani.</w:t>
      </w:r>
    </w:p>
    <w:p w:rsidR="00E11B90" w:rsidRDefault="00DA06D0">
      <w:pPr>
        <w:pStyle w:val="Textbody"/>
        <w:spacing w:line="240" w:lineRule="auto"/>
        <w:jc w:val="both"/>
        <w:rPr>
          <w:rFonts w:hint="eastAsia"/>
        </w:rPr>
      </w:pPr>
      <w:r>
        <w:rPr>
          <w:rFonts w:ascii="Times New Roman" w:hAnsi="Times New Roman" w:cs="Times New Roman"/>
          <w:b/>
          <w:bCs/>
          <w:sz w:val="26"/>
          <w:szCs w:val="26"/>
        </w:rPr>
        <w:lastRenderedPageBreak/>
        <w:t>S</w:t>
      </w:r>
      <w:r>
        <w:rPr>
          <w:rFonts w:ascii="Times New Roman" w:hAnsi="Times New Roman" w:cs="Times New Roman"/>
          <w:sz w:val="26"/>
          <w:szCs w:val="26"/>
        </w:rPr>
        <w:t>aranno inoltre assegnati riconoscime</w:t>
      </w:r>
      <w:r>
        <w:rPr>
          <w:rFonts w:ascii="Times New Roman" w:hAnsi="Times New Roman" w:cs="Times New Roman"/>
          <w:sz w:val="26"/>
          <w:szCs w:val="26"/>
        </w:rPr>
        <w:t xml:space="preserve">nti speciali alle due artiste </w:t>
      </w:r>
      <w:r>
        <w:rPr>
          <w:rFonts w:ascii="Times New Roman" w:hAnsi="Times New Roman" w:cs="Times New Roman"/>
          <w:b/>
          <w:bCs/>
          <w:sz w:val="26"/>
          <w:szCs w:val="26"/>
        </w:rPr>
        <w:t xml:space="preserve">Francesca Alotta </w:t>
      </w:r>
      <w:r>
        <w:rPr>
          <w:rFonts w:ascii="Times New Roman" w:hAnsi="Times New Roman" w:cs="Times New Roman"/>
          <w:bCs/>
          <w:sz w:val="26"/>
          <w:szCs w:val="26"/>
        </w:rPr>
        <w:t xml:space="preserve">e </w:t>
      </w:r>
      <w:r>
        <w:rPr>
          <w:rFonts w:ascii="Times New Roman" w:hAnsi="Times New Roman" w:cs="Times New Roman"/>
          <w:b/>
          <w:bCs/>
          <w:sz w:val="26"/>
          <w:szCs w:val="26"/>
        </w:rPr>
        <w:t xml:space="preserve">Jo Squillo impegnate in campagne di sensibilizzazione contro la violenza sulle donne e  all’Associazione Nazionale Centrailsogno </w:t>
      </w:r>
      <w:r>
        <w:rPr>
          <w:rFonts w:ascii="Times New Roman" w:hAnsi="Times New Roman" w:cs="Times New Roman"/>
          <w:bCs/>
          <w:sz w:val="26"/>
          <w:szCs w:val="26"/>
        </w:rPr>
        <w:t xml:space="preserve">di Palombara Sabina (RM) – Gestione del Centro anti violenza nella Casa della </w:t>
      </w:r>
      <w:r>
        <w:rPr>
          <w:rFonts w:ascii="Times New Roman" w:hAnsi="Times New Roman" w:cs="Times New Roman"/>
          <w:bCs/>
          <w:sz w:val="26"/>
          <w:szCs w:val="26"/>
        </w:rPr>
        <w:t xml:space="preserve">Salute. </w:t>
      </w:r>
      <w:r>
        <w:rPr>
          <w:rFonts w:ascii="Times New Roman" w:hAnsi="Times New Roman" w:cs="Times New Roman"/>
          <w:b/>
          <w:bCs/>
          <w:sz w:val="26"/>
          <w:szCs w:val="26"/>
        </w:rPr>
        <w:t xml:space="preserve">Roberto Boiardi, </w:t>
      </w:r>
      <w:r>
        <w:rPr>
          <w:rFonts w:ascii="Times New Roman" w:hAnsi="Times New Roman" w:cs="Times New Roman"/>
          <w:sz w:val="26"/>
          <w:szCs w:val="26"/>
        </w:rPr>
        <w:t>titolare</w:t>
      </w:r>
      <w:r>
        <w:rPr>
          <w:rFonts w:ascii="Times New Roman" w:hAnsi="Times New Roman" w:cs="Times New Roman"/>
          <w:b/>
          <w:bCs/>
          <w:sz w:val="26"/>
          <w:szCs w:val="26"/>
        </w:rPr>
        <w:t xml:space="preserve"> </w:t>
      </w:r>
      <w:r>
        <w:rPr>
          <w:rFonts w:ascii="Times New Roman" w:hAnsi="Times New Roman" w:cs="Times New Roman"/>
          <w:sz w:val="26"/>
          <w:szCs w:val="26"/>
        </w:rPr>
        <w:t xml:space="preserve">Herald Editore, presenterà il </w:t>
      </w:r>
      <w:r>
        <w:rPr>
          <w:rFonts w:ascii="Times New Roman" w:hAnsi="Times New Roman" w:cs="Times New Roman"/>
          <w:b/>
          <w:bCs/>
          <w:sz w:val="26"/>
          <w:szCs w:val="26"/>
        </w:rPr>
        <w:t>progetto Editoriale: “Donne d’amore – non solo racconti”.</w:t>
      </w:r>
    </w:p>
    <w:p w:rsidR="00E11B90" w:rsidRDefault="00DA06D0">
      <w:pPr>
        <w:pStyle w:val="Textbody"/>
        <w:spacing w:line="240" w:lineRule="auto"/>
        <w:jc w:val="both"/>
        <w:rPr>
          <w:rFonts w:hint="eastAsia"/>
        </w:rPr>
      </w:pPr>
      <w:r>
        <w:rPr>
          <w:rFonts w:ascii="Times New Roman" w:hAnsi="Times New Roman" w:cs="Times New Roman"/>
          <w:sz w:val="26"/>
          <w:szCs w:val="26"/>
        </w:rPr>
        <w:t>Sarà, inoltre, presentato,</w:t>
      </w:r>
      <w:r>
        <w:rPr>
          <w:rFonts w:ascii="Times New Roman" w:hAnsi="Times New Roman" w:cs="Times New Roman"/>
          <w:b/>
          <w:bCs/>
          <w:sz w:val="26"/>
          <w:szCs w:val="26"/>
        </w:rPr>
        <w:t xml:space="preserve"> il progetto solidale “Una cittadella per la vita” </w:t>
      </w:r>
      <w:r>
        <w:rPr>
          <w:rFonts w:ascii="Times New Roman" w:hAnsi="Times New Roman" w:cs="Times New Roman"/>
          <w:sz w:val="26"/>
          <w:szCs w:val="26"/>
        </w:rPr>
        <w:t>che vede impegnata l’Associazione Naschira nella realizza</w:t>
      </w:r>
      <w:r>
        <w:rPr>
          <w:rFonts w:ascii="Times New Roman" w:hAnsi="Times New Roman" w:cs="Times New Roman"/>
          <w:sz w:val="26"/>
          <w:szCs w:val="26"/>
        </w:rPr>
        <w:t>zione di</w:t>
      </w:r>
      <w:r>
        <w:rPr>
          <w:rFonts w:ascii="Times New Roman" w:hAnsi="Times New Roman" w:cs="Times New Roman"/>
          <w:b/>
          <w:bCs/>
          <w:sz w:val="26"/>
          <w:szCs w:val="26"/>
        </w:rPr>
        <w:t xml:space="preserve"> un presidio ospedaliero per donne e bambini dedicato a Padre Pio e Madre Teresa di Calcutta nel villaggio di Thakkellapadu in India.</w:t>
      </w:r>
      <w:r>
        <w:rPr>
          <w:rFonts w:ascii="Times New Roman" w:hAnsi="Times New Roman" w:cs="Times New Roman"/>
          <w:sz w:val="26"/>
          <w:szCs w:val="26"/>
        </w:rPr>
        <w:t xml:space="preserve"> Presenzierà</w:t>
      </w:r>
      <w:r>
        <w:rPr>
          <w:rFonts w:ascii="Times New Roman" w:hAnsi="Times New Roman" w:cs="Times New Roman"/>
          <w:b/>
          <w:bCs/>
          <w:sz w:val="26"/>
          <w:szCs w:val="26"/>
        </w:rPr>
        <w:t xml:space="preserve"> Don Prakash Marlapati, </w:t>
      </w:r>
      <w:r>
        <w:rPr>
          <w:rFonts w:ascii="Times New Roman" w:hAnsi="Times New Roman" w:cs="Times New Roman"/>
          <w:bCs/>
          <w:sz w:val="26"/>
          <w:szCs w:val="26"/>
        </w:rPr>
        <w:t>Vicario Parrocchia San Giustino Martire in Roma.</w:t>
      </w:r>
      <w:r>
        <w:rPr>
          <w:rFonts w:ascii="Times New Roman" w:hAnsi="Times New Roman" w:cs="Times New Roman"/>
          <w:sz w:val="26"/>
          <w:szCs w:val="26"/>
        </w:rPr>
        <w:t xml:space="preserve"> Coordina </w:t>
      </w:r>
      <w:r>
        <w:rPr>
          <w:rFonts w:ascii="Times New Roman" w:hAnsi="Times New Roman" w:cs="Times New Roman"/>
          <w:b/>
          <w:bCs/>
          <w:sz w:val="26"/>
          <w:szCs w:val="26"/>
        </w:rPr>
        <w:t>Virginia Barrett.</w:t>
      </w:r>
    </w:p>
    <w:p w:rsidR="00E11B90" w:rsidRDefault="00DA06D0">
      <w:pPr>
        <w:pStyle w:val="Textbody"/>
        <w:spacing w:line="240" w:lineRule="auto"/>
        <w:jc w:val="both"/>
        <w:rPr>
          <w:rFonts w:hint="eastAsia"/>
        </w:rPr>
      </w:pPr>
      <w:r>
        <w:rPr>
          <w:rFonts w:ascii="Times New Roman" w:hAnsi="Times New Roman" w:cs="Times New Roman"/>
          <w:i/>
          <w:sz w:val="26"/>
          <w:szCs w:val="26"/>
        </w:rPr>
        <w:t>"E’</w:t>
      </w:r>
      <w:r>
        <w:rPr>
          <w:rFonts w:ascii="Times New Roman" w:hAnsi="Times New Roman" w:cs="Times New Roman"/>
          <w:i/>
          <w:sz w:val="26"/>
          <w:szCs w:val="26"/>
        </w:rPr>
        <w:t xml:space="preserve"> da anni che mi impegno per la sensibilizzazione contro la violenza sulle donne</w:t>
      </w:r>
      <w:r>
        <w:rPr>
          <w:rFonts w:ascii="Times New Roman" w:hAnsi="Times New Roman" w:cs="Times New Roman"/>
          <w:sz w:val="26"/>
          <w:szCs w:val="26"/>
        </w:rPr>
        <w:t xml:space="preserve">  – </w:t>
      </w:r>
      <w:r>
        <w:rPr>
          <w:rFonts w:ascii="Times New Roman" w:hAnsi="Times New Roman" w:cs="Times New Roman"/>
          <w:b/>
          <w:sz w:val="26"/>
          <w:szCs w:val="26"/>
        </w:rPr>
        <w:t>afferma Virginia Barrett, ideatrice del progetto</w:t>
      </w:r>
      <w:r>
        <w:rPr>
          <w:rFonts w:ascii="Times New Roman" w:hAnsi="Times New Roman" w:cs="Times New Roman"/>
          <w:sz w:val="26"/>
          <w:szCs w:val="26"/>
        </w:rPr>
        <w:t xml:space="preserve"> - </w:t>
      </w:r>
      <w:r>
        <w:rPr>
          <w:rFonts w:ascii="Times New Roman" w:hAnsi="Times New Roman" w:cs="Times New Roman"/>
          <w:i/>
          <w:sz w:val="26"/>
          <w:szCs w:val="26"/>
        </w:rPr>
        <w:t>inizialmente per istinto, ma ho scoperto con il tempo che il viaggio che stavo percorrendo attraverso la lettura, la messa</w:t>
      </w:r>
      <w:r>
        <w:rPr>
          <w:rFonts w:ascii="Times New Roman" w:hAnsi="Times New Roman" w:cs="Times New Roman"/>
          <w:i/>
          <w:sz w:val="26"/>
          <w:szCs w:val="26"/>
        </w:rPr>
        <w:t xml:space="preserve"> in scena, la promozione di opere dedicate alle donne, non era altro che uno strumento per permettermi di riconoscere le vessazioni psicologiche e fisiche da me subite da parte di un uomo che ho amato moltissimo in giovane età. Per me era normale un rappor</w:t>
      </w:r>
      <w:r>
        <w:rPr>
          <w:rFonts w:ascii="Times New Roman" w:hAnsi="Times New Roman" w:cs="Times New Roman"/>
          <w:i/>
          <w:sz w:val="26"/>
          <w:szCs w:val="26"/>
        </w:rPr>
        <w:t>to violento ed aggressivo e non ne riconoscevo la pericolosità. Grazie all'impegno che ho sempre profuso nel progetto "Donne d'Amore" ho compreso di aver frainteso l'amore con il possesso, di aver massacrato la mia personalità, di aver perso il rispetto pe</w:t>
      </w:r>
      <w:r>
        <w:rPr>
          <w:rFonts w:ascii="Times New Roman" w:hAnsi="Times New Roman" w:cs="Times New Roman"/>
          <w:i/>
          <w:sz w:val="26"/>
          <w:szCs w:val="26"/>
        </w:rPr>
        <w:t>r me e per le mie fragilità”.</w:t>
      </w:r>
    </w:p>
    <w:p w:rsidR="00E11B90" w:rsidRDefault="00DA06D0">
      <w:pPr>
        <w:pStyle w:val="Textbody"/>
        <w:spacing w:line="240" w:lineRule="auto"/>
        <w:jc w:val="both"/>
        <w:rPr>
          <w:rFonts w:hint="eastAsia"/>
        </w:rPr>
      </w:pPr>
      <w:r>
        <w:rPr>
          <w:rFonts w:ascii="Times New Roman" w:hAnsi="Times New Roman" w:cs="Times New Roman"/>
          <w:sz w:val="26"/>
          <w:szCs w:val="26"/>
        </w:rPr>
        <w:t xml:space="preserve">Partner ufficiali dell’iniziativa: </w:t>
      </w:r>
      <w:r>
        <w:rPr>
          <w:rFonts w:ascii="Times New Roman" w:hAnsi="Times New Roman" w:cs="Times New Roman"/>
          <w:b/>
          <w:bCs/>
          <w:sz w:val="26"/>
          <w:szCs w:val="26"/>
        </w:rPr>
        <w:t>B.I.Production, Herald Editore, Wella Professionals, Pierre Prandini Milano Couture, Infocarcere Editoria e Comunicazione, Book Mark TV, Escidicasa.</w:t>
      </w:r>
    </w:p>
    <w:p w:rsidR="00E11B90" w:rsidRDefault="00DA06D0">
      <w:pPr>
        <w:pStyle w:val="Textbody"/>
        <w:spacing w:line="240" w:lineRule="auto"/>
        <w:jc w:val="both"/>
        <w:rPr>
          <w:rFonts w:hint="eastAsia"/>
        </w:rPr>
      </w:pPr>
      <w:r>
        <w:rPr>
          <w:rFonts w:ascii="Times New Roman" w:hAnsi="Times New Roman" w:cs="Times New Roman"/>
          <w:bCs/>
          <w:color w:val="000000"/>
          <w:sz w:val="26"/>
          <w:szCs w:val="26"/>
        </w:rPr>
        <w:t>Ingresso libero e gratuito fino ad esaurim</w:t>
      </w:r>
      <w:r>
        <w:rPr>
          <w:rFonts w:ascii="Times New Roman" w:hAnsi="Times New Roman" w:cs="Times New Roman"/>
          <w:bCs/>
          <w:color w:val="000000"/>
          <w:sz w:val="26"/>
          <w:szCs w:val="26"/>
        </w:rPr>
        <w:t>ento posti.</w:t>
      </w:r>
    </w:p>
    <w:p w:rsidR="00E11B90" w:rsidRDefault="00DA06D0">
      <w:pPr>
        <w:pStyle w:val="Textbody"/>
        <w:spacing w:line="240" w:lineRule="auto"/>
        <w:jc w:val="both"/>
        <w:rPr>
          <w:rFonts w:hint="eastAsia"/>
        </w:rPr>
      </w:pPr>
      <w:r>
        <w:rPr>
          <w:rFonts w:ascii="Times New Roman" w:hAnsi="Times New Roman" w:cs="Times New Roman"/>
          <w:bCs/>
          <w:sz w:val="26"/>
          <w:szCs w:val="26"/>
        </w:rPr>
        <w:t>L’accesso in Campidoglio sarà possibile esclusivamente con esibizione GREEN PASS.</w:t>
      </w:r>
    </w:p>
    <w:p w:rsidR="00E11B90" w:rsidRDefault="00E11B90">
      <w:pPr>
        <w:pStyle w:val="Textbody"/>
        <w:spacing w:line="240" w:lineRule="auto"/>
        <w:jc w:val="both"/>
        <w:rPr>
          <w:rFonts w:hint="eastAsia"/>
          <w:b/>
          <w:bCs/>
          <w:sz w:val="26"/>
          <w:szCs w:val="26"/>
        </w:rPr>
      </w:pPr>
    </w:p>
    <w:p w:rsidR="00E11B90" w:rsidRDefault="00DA06D0">
      <w:pPr>
        <w:pStyle w:val="Textbody"/>
        <w:spacing w:line="240" w:lineRule="auto"/>
        <w:jc w:val="both"/>
        <w:rPr>
          <w:rFonts w:hint="eastAsia"/>
          <w:b/>
          <w:bCs/>
          <w:sz w:val="26"/>
          <w:szCs w:val="26"/>
        </w:rPr>
      </w:pPr>
      <w:r>
        <w:rPr>
          <w:b/>
          <w:bCs/>
          <w:sz w:val="26"/>
          <w:szCs w:val="26"/>
        </w:rPr>
        <w:t xml:space="preserve">Ufficio Stampa: </w:t>
      </w:r>
    </w:p>
    <w:p w:rsidR="00E11B90" w:rsidRDefault="00DA06D0">
      <w:pPr>
        <w:pStyle w:val="Textbody"/>
        <w:spacing w:line="240" w:lineRule="auto"/>
        <w:jc w:val="both"/>
        <w:rPr>
          <w:rFonts w:hint="eastAsia"/>
        </w:rPr>
      </w:pPr>
      <w:r>
        <w:rPr>
          <w:b/>
          <w:bCs/>
          <w:sz w:val="26"/>
          <w:szCs w:val="26"/>
        </w:rPr>
        <w:t>Ennio Salomone</w:t>
      </w:r>
    </w:p>
    <w:p w:rsidR="00E11B90" w:rsidRDefault="00DA06D0">
      <w:pPr>
        <w:pStyle w:val="Textbody"/>
        <w:spacing w:line="240" w:lineRule="auto"/>
        <w:jc w:val="both"/>
        <w:rPr>
          <w:rFonts w:hint="eastAsia"/>
        </w:rPr>
      </w:pPr>
      <w:r>
        <w:rPr>
          <w:bCs/>
          <w:sz w:val="26"/>
          <w:szCs w:val="26"/>
        </w:rPr>
        <w:t xml:space="preserve">Tel. + 39 346 6142314 – E-mail: </w:t>
      </w:r>
      <w:hyperlink r:id="rId6" w:history="1">
        <w:r>
          <w:rPr>
            <w:rStyle w:val="Collegamentoipertestuale"/>
            <w:bCs/>
            <w:sz w:val="26"/>
            <w:szCs w:val="26"/>
          </w:rPr>
          <w:t>salomone.ennio@gmail.com</w:t>
        </w:r>
      </w:hyperlink>
    </w:p>
    <w:p w:rsidR="00E11B90" w:rsidRDefault="00DA06D0">
      <w:pPr>
        <w:pStyle w:val="Textbody"/>
        <w:spacing w:line="240" w:lineRule="auto"/>
        <w:jc w:val="both"/>
        <w:rPr>
          <w:rFonts w:hint="eastAsia"/>
          <w:b/>
          <w:sz w:val="26"/>
          <w:szCs w:val="26"/>
        </w:rPr>
      </w:pPr>
      <w:r>
        <w:rPr>
          <w:b/>
          <w:sz w:val="26"/>
          <w:szCs w:val="26"/>
        </w:rPr>
        <w:t>Thomas Cardinali</w:t>
      </w:r>
    </w:p>
    <w:p w:rsidR="00E11B90" w:rsidRDefault="00DA06D0">
      <w:pPr>
        <w:pStyle w:val="Textbody"/>
        <w:spacing w:line="240" w:lineRule="auto"/>
        <w:jc w:val="both"/>
        <w:rPr>
          <w:rFonts w:hint="eastAsia"/>
        </w:rPr>
      </w:pPr>
      <w:r>
        <w:rPr>
          <w:sz w:val="26"/>
          <w:szCs w:val="26"/>
        </w:rPr>
        <w:t>Tel. +</w:t>
      </w:r>
      <w:r>
        <w:rPr>
          <w:sz w:val="26"/>
          <w:szCs w:val="26"/>
        </w:rPr>
        <w:t xml:space="preserve"> 39 3285650647 – E-mail: </w:t>
      </w:r>
      <w:hyperlink r:id="rId7" w:history="1">
        <w:r>
          <w:rPr>
            <w:rStyle w:val="Collegamentoipertestuale"/>
            <w:sz w:val="26"/>
            <w:szCs w:val="26"/>
          </w:rPr>
          <w:t>thom.cardinali@gmail.com</w:t>
        </w:r>
      </w:hyperlink>
    </w:p>
    <w:p w:rsidR="00E11B90" w:rsidRDefault="00E11B90">
      <w:pPr>
        <w:pStyle w:val="Textbody"/>
        <w:spacing w:line="240" w:lineRule="auto"/>
        <w:jc w:val="both"/>
        <w:rPr>
          <w:rFonts w:hint="eastAsia"/>
          <w:sz w:val="26"/>
          <w:szCs w:val="26"/>
        </w:rPr>
      </w:pPr>
    </w:p>
    <w:p w:rsidR="00E11B90" w:rsidRDefault="00E11B90">
      <w:pPr>
        <w:pStyle w:val="Textbody"/>
        <w:spacing w:line="240" w:lineRule="auto"/>
        <w:jc w:val="both"/>
        <w:rPr>
          <w:rFonts w:hint="eastAsia"/>
          <w:bCs/>
          <w:sz w:val="22"/>
          <w:szCs w:val="22"/>
        </w:rPr>
      </w:pPr>
    </w:p>
    <w:p w:rsidR="00E11B90" w:rsidRDefault="00E11B90">
      <w:pPr>
        <w:pStyle w:val="Textbody"/>
        <w:spacing w:line="240" w:lineRule="auto"/>
        <w:jc w:val="both"/>
        <w:rPr>
          <w:rFonts w:hint="eastAsia"/>
          <w:bCs/>
          <w:sz w:val="22"/>
          <w:szCs w:val="22"/>
        </w:rPr>
      </w:pPr>
    </w:p>
    <w:p w:rsidR="00E11B90" w:rsidRDefault="00E11B90">
      <w:pPr>
        <w:pStyle w:val="Textbody"/>
        <w:spacing w:line="240" w:lineRule="auto"/>
        <w:jc w:val="both"/>
        <w:rPr>
          <w:rFonts w:hint="eastAsia"/>
        </w:rPr>
      </w:pPr>
    </w:p>
    <w:sectPr w:rsidR="00E11B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D0" w:rsidRDefault="00DA06D0">
      <w:pPr>
        <w:rPr>
          <w:rFonts w:hint="eastAsia"/>
        </w:rPr>
      </w:pPr>
      <w:r>
        <w:separator/>
      </w:r>
    </w:p>
  </w:endnote>
  <w:endnote w:type="continuationSeparator" w:id="0">
    <w:p w:rsidR="00DA06D0" w:rsidRDefault="00DA06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D0" w:rsidRDefault="00DA06D0">
      <w:pPr>
        <w:rPr>
          <w:rFonts w:hint="eastAsia"/>
        </w:rPr>
      </w:pPr>
      <w:r>
        <w:rPr>
          <w:color w:val="000000"/>
        </w:rPr>
        <w:separator/>
      </w:r>
    </w:p>
  </w:footnote>
  <w:footnote w:type="continuationSeparator" w:id="0">
    <w:p w:rsidR="00DA06D0" w:rsidRDefault="00DA06D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11B90"/>
    <w:rsid w:val="00DA06D0"/>
    <w:rsid w:val="00E11B90"/>
    <w:rsid w:val="00E34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DA431-D18A-493F-B064-28F9D4F9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itolo2Carattere">
    <w:name w:val="Titolo 2 Carattere"/>
    <w:rPr>
      <w:rFonts w:ascii="Cambria" w:eastAsia="Times New Roman" w:hAnsi="Cambria" w:cs="Cambria"/>
      <w:b/>
      <w:bCs/>
      <w:i/>
      <w:iCs/>
      <w:sz w:val="28"/>
      <w:szCs w:val="28"/>
    </w:rPr>
  </w:style>
  <w:style w:type="character" w:customStyle="1" w:styleId="CorpodeltestoCarattere">
    <w:name w:val="Corpo del testo Carattere"/>
    <w:rPr>
      <w:rFonts w:ascii="Times New Roman" w:eastAsia="Times New Roman" w:hAnsi="Times New Roman" w:cs="Times New Roman"/>
    </w:rPr>
  </w:style>
  <w:style w:type="character" w:customStyle="1" w:styleId="Internetlink">
    <w:name w:val="Internet link"/>
    <w:rPr>
      <w:color w:val="000080"/>
      <w:u w:val="single"/>
    </w:rPr>
  </w:style>
  <w:style w:type="character" w:styleId="Collegamentoipertestuale">
    <w:name w:val="Hyperlink"/>
    <w:basedOn w:val="Carpredefinitoparagraf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cardinal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omone.ennio@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Cammarota</dc:creator>
  <cp:lastModifiedBy>Sergio Cammarota</cp:lastModifiedBy>
  <cp:revision>2</cp:revision>
  <dcterms:created xsi:type="dcterms:W3CDTF">2021-11-24T18:27:00Z</dcterms:created>
  <dcterms:modified xsi:type="dcterms:W3CDTF">2021-11-24T18:27:00Z</dcterms:modified>
</cp:coreProperties>
</file>